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Приказ Министерства образования и науки РФ от 9 декабря 2016 г. N 1546</w:t>
      </w:r>
      <w:r w:rsidRPr="00897084">
        <w:rPr>
          <w:rFonts w:ascii="Times New Roman" w:eastAsia="Times New Roman" w:hAnsi="Times New Roman" w:cs="Times New Roman"/>
          <w:color w:val="22272F"/>
          <w:sz w:val="32"/>
          <w:szCs w:val="32"/>
          <w:lang w:eastAsia="ru-RU"/>
        </w:rPr>
        <w:br/>
        <w:t>"Об утверждении </w:t>
      </w:r>
      <w:r w:rsidRPr="00897084">
        <w:rPr>
          <w:rFonts w:ascii="Times New Roman" w:eastAsia="Times New Roman" w:hAnsi="Times New Roman" w:cs="Times New Roman"/>
          <w:color w:val="22272F"/>
          <w:sz w:val="32"/>
          <w:szCs w:val="32"/>
          <w:shd w:val="clear" w:color="auto" w:fill="FFFABB"/>
          <w:lang w:eastAsia="ru-RU"/>
        </w:rPr>
        <w:t>федерального</w:t>
      </w:r>
      <w:r w:rsidRPr="00897084">
        <w:rPr>
          <w:rFonts w:ascii="Times New Roman" w:eastAsia="Times New Roman" w:hAnsi="Times New Roman" w:cs="Times New Roman"/>
          <w:color w:val="22272F"/>
          <w:sz w:val="32"/>
          <w:szCs w:val="32"/>
          <w:lang w:eastAsia="ru-RU"/>
        </w:rPr>
        <w:t> </w:t>
      </w:r>
      <w:r w:rsidRPr="00897084">
        <w:rPr>
          <w:rFonts w:ascii="Times New Roman" w:eastAsia="Times New Roman" w:hAnsi="Times New Roman" w:cs="Times New Roman"/>
          <w:color w:val="22272F"/>
          <w:sz w:val="32"/>
          <w:szCs w:val="32"/>
          <w:shd w:val="clear" w:color="auto" w:fill="FFFABB"/>
          <w:lang w:eastAsia="ru-RU"/>
        </w:rPr>
        <w:t>государственного</w:t>
      </w:r>
      <w:r w:rsidRPr="00897084">
        <w:rPr>
          <w:rFonts w:ascii="Times New Roman" w:eastAsia="Times New Roman" w:hAnsi="Times New Roman" w:cs="Times New Roman"/>
          <w:color w:val="22272F"/>
          <w:sz w:val="32"/>
          <w:szCs w:val="32"/>
          <w:lang w:eastAsia="ru-RU"/>
        </w:rPr>
        <w:t> </w:t>
      </w:r>
      <w:r w:rsidRPr="00897084">
        <w:rPr>
          <w:rFonts w:ascii="Times New Roman" w:eastAsia="Times New Roman" w:hAnsi="Times New Roman" w:cs="Times New Roman"/>
          <w:color w:val="22272F"/>
          <w:sz w:val="32"/>
          <w:szCs w:val="32"/>
          <w:shd w:val="clear" w:color="auto" w:fill="FFFABB"/>
          <w:lang w:eastAsia="ru-RU"/>
        </w:rPr>
        <w:t>образовательногостандарта</w:t>
      </w:r>
      <w:r w:rsidRPr="00897084">
        <w:rPr>
          <w:rFonts w:ascii="Times New Roman" w:eastAsia="Times New Roman" w:hAnsi="Times New Roman" w:cs="Times New Roman"/>
          <w:color w:val="22272F"/>
          <w:sz w:val="32"/>
          <w:szCs w:val="32"/>
          <w:lang w:eastAsia="ru-RU"/>
        </w:rPr>
        <w:t> среднего профессионального образования по профессии </w:t>
      </w:r>
      <w:r w:rsidRPr="00897084">
        <w:rPr>
          <w:rFonts w:ascii="Times New Roman" w:eastAsia="Times New Roman" w:hAnsi="Times New Roman" w:cs="Times New Roman"/>
          <w:color w:val="22272F"/>
          <w:sz w:val="32"/>
          <w:szCs w:val="32"/>
          <w:shd w:val="clear" w:color="auto" w:fill="FFFABB"/>
          <w:lang w:eastAsia="ru-RU"/>
        </w:rPr>
        <w:t>08</w:t>
      </w:r>
      <w:r w:rsidRPr="00897084">
        <w:rPr>
          <w:rFonts w:ascii="Times New Roman" w:eastAsia="Times New Roman" w:hAnsi="Times New Roman" w:cs="Times New Roman"/>
          <w:color w:val="22272F"/>
          <w:sz w:val="32"/>
          <w:szCs w:val="32"/>
          <w:lang w:eastAsia="ru-RU"/>
        </w:rPr>
        <w:t>.</w:t>
      </w:r>
      <w:r w:rsidRPr="00897084">
        <w:rPr>
          <w:rFonts w:ascii="Times New Roman" w:eastAsia="Times New Roman" w:hAnsi="Times New Roman" w:cs="Times New Roman"/>
          <w:color w:val="22272F"/>
          <w:sz w:val="32"/>
          <w:szCs w:val="32"/>
          <w:shd w:val="clear" w:color="auto" w:fill="FFFABB"/>
          <w:lang w:eastAsia="ru-RU"/>
        </w:rPr>
        <w:t>01</w:t>
      </w:r>
      <w:r w:rsidRPr="00897084">
        <w:rPr>
          <w:rFonts w:ascii="Times New Roman" w:eastAsia="Times New Roman" w:hAnsi="Times New Roman" w:cs="Times New Roman"/>
          <w:color w:val="22272F"/>
          <w:sz w:val="32"/>
          <w:szCs w:val="32"/>
          <w:lang w:eastAsia="ru-RU"/>
        </w:rPr>
        <w:t>.</w:t>
      </w:r>
      <w:r w:rsidRPr="00897084">
        <w:rPr>
          <w:rFonts w:ascii="Times New Roman" w:eastAsia="Times New Roman" w:hAnsi="Times New Roman" w:cs="Times New Roman"/>
          <w:color w:val="22272F"/>
          <w:sz w:val="32"/>
          <w:szCs w:val="32"/>
          <w:shd w:val="clear" w:color="auto" w:fill="FFFABB"/>
          <w:lang w:eastAsia="ru-RU"/>
        </w:rPr>
        <w:t>24</w:t>
      </w:r>
      <w:r w:rsidRPr="00897084">
        <w:rPr>
          <w:rFonts w:ascii="Times New Roman" w:eastAsia="Times New Roman" w:hAnsi="Times New Roman" w:cs="Times New Roman"/>
          <w:color w:val="22272F"/>
          <w:sz w:val="32"/>
          <w:szCs w:val="32"/>
          <w:lang w:eastAsia="ru-RU"/>
        </w:rPr>
        <w:t> Мастер столярно-плотничных, паркетных и стекольных работ"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 соответствии с </w:t>
      </w:r>
      <w:hyperlink r:id="rId4" w:anchor="/document/70392898/entry/15241" w:history="1">
        <w:r w:rsidRPr="00897084">
          <w:rPr>
            <w:rFonts w:ascii="Times New Roman" w:eastAsia="Times New Roman" w:hAnsi="Times New Roman" w:cs="Times New Roman"/>
            <w:color w:val="551A8B"/>
            <w:sz w:val="23"/>
            <w:szCs w:val="23"/>
            <w:u w:val="single"/>
            <w:lang w:eastAsia="ru-RU"/>
          </w:rPr>
          <w:t>подпунктом 5.2.41</w:t>
        </w:r>
      </w:hyperlink>
      <w:r w:rsidRPr="00897084">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5" w:anchor="/document/70392898/entry/0" w:history="1">
        <w:r w:rsidRPr="00897084">
          <w:rPr>
            <w:rFonts w:ascii="Times New Roman" w:eastAsia="Times New Roman" w:hAnsi="Times New Roman" w:cs="Times New Roman"/>
            <w:color w:val="551A8B"/>
            <w:sz w:val="23"/>
            <w:szCs w:val="23"/>
            <w:u w:val="single"/>
            <w:lang w:eastAsia="ru-RU"/>
          </w:rPr>
          <w:t>постановлением</w:t>
        </w:r>
      </w:hyperlink>
      <w:r w:rsidRPr="00897084">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anchor="/document/70429496/entry/1017" w:history="1">
        <w:r w:rsidRPr="00897084">
          <w:rPr>
            <w:rFonts w:ascii="Times New Roman" w:eastAsia="Times New Roman" w:hAnsi="Times New Roman" w:cs="Times New Roman"/>
            <w:color w:val="551A8B"/>
            <w:sz w:val="23"/>
            <w:szCs w:val="23"/>
            <w:u w:val="single"/>
            <w:lang w:eastAsia="ru-RU"/>
          </w:rPr>
          <w:t>пунктом 17</w:t>
        </w:r>
      </w:hyperlink>
      <w:r w:rsidRPr="00897084">
        <w:rPr>
          <w:rFonts w:ascii="Times New Roman" w:eastAsia="Times New Roman" w:hAnsi="Times New Roman" w:cs="Times New Roman"/>
          <w:color w:val="22272F"/>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897084">
          <w:rPr>
            <w:rFonts w:ascii="Times New Roman" w:eastAsia="Times New Roman" w:hAnsi="Times New Roman" w:cs="Times New Roman"/>
            <w:color w:val="551A8B"/>
            <w:sz w:val="23"/>
            <w:szCs w:val="23"/>
            <w:u w:val="single"/>
            <w:lang w:eastAsia="ru-RU"/>
          </w:rPr>
          <w:t>постановлением</w:t>
        </w:r>
      </w:hyperlink>
      <w:r w:rsidRPr="00897084">
        <w:rPr>
          <w:rFonts w:ascii="Times New Roman" w:eastAsia="Times New Roman" w:hAnsi="Times New Roman" w:cs="Times New Roman"/>
          <w:color w:val="22272F"/>
          <w:sz w:val="23"/>
          <w:szCs w:val="23"/>
          <w:lang w:eastAsia="ru-RU"/>
        </w:rPr>
        <w:t>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anchor="/document/70883150/entry/10" w:history="1">
        <w:r w:rsidRPr="00897084">
          <w:rPr>
            <w:rFonts w:ascii="Times New Roman" w:eastAsia="Times New Roman" w:hAnsi="Times New Roman" w:cs="Times New Roman"/>
            <w:color w:val="551A8B"/>
            <w:sz w:val="23"/>
            <w:szCs w:val="23"/>
            <w:u w:val="single"/>
            <w:lang w:eastAsia="ru-RU"/>
          </w:rPr>
          <w:t>пункта 3</w:t>
        </w:r>
      </w:hyperlink>
      <w:r w:rsidRPr="00897084">
        <w:rPr>
          <w:rFonts w:ascii="Times New Roman" w:eastAsia="Times New Roman" w:hAnsi="Times New Roman" w:cs="Times New Roman"/>
          <w:color w:val="22272F"/>
          <w:sz w:val="23"/>
          <w:szCs w:val="23"/>
          <w:lang w:eastAsia="ru-RU"/>
        </w:rPr>
        <w:t> комплекса мер, направленных на совершенствование системы среднего профессионального образования, на 2015 - 2020 годы, утвержденного </w:t>
      </w:r>
      <w:hyperlink r:id="rId9" w:anchor="/document/70883150/entry/0" w:history="1">
        <w:r w:rsidRPr="00897084">
          <w:rPr>
            <w:rFonts w:ascii="Times New Roman" w:eastAsia="Times New Roman" w:hAnsi="Times New Roman" w:cs="Times New Roman"/>
            <w:color w:val="551A8B"/>
            <w:sz w:val="23"/>
            <w:szCs w:val="23"/>
            <w:u w:val="single"/>
            <w:lang w:eastAsia="ru-RU"/>
          </w:rPr>
          <w:t>распоряжением</w:t>
        </w:r>
      </w:hyperlink>
      <w:r w:rsidRPr="00897084">
        <w:rPr>
          <w:rFonts w:ascii="Times New Roman" w:eastAsia="Times New Roman" w:hAnsi="Times New Roman" w:cs="Times New Roman"/>
          <w:color w:val="22272F"/>
          <w:sz w:val="23"/>
          <w:szCs w:val="23"/>
          <w:lang w:eastAsia="ru-RU"/>
        </w:rPr>
        <w:t> Правительства Российской Федерации от 3 марта 2015 г. N 349-р (Собрание законодательства Российской Федерации, 2015, N 11, ст. 1629), приказываю:</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Утвердить прилагаемый </w:t>
      </w:r>
      <w:hyperlink r:id="rId10" w:anchor="/document/71577332/entry/1000" w:history="1">
        <w:r w:rsidRPr="00897084">
          <w:rPr>
            <w:rFonts w:ascii="Times New Roman" w:eastAsia="Times New Roman" w:hAnsi="Times New Roman" w:cs="Times New Roman"/>
            <w:color w:val="551A8B"/>
            <w:sz w:val="23"/>
            <w:szCs w:val="23"/>
            <w:shd w:val="clear" w:color="auto" w:fill="FFFABB"/>
            <w:lang w:eastAsia="ru-RU"/>
          </w:rPr>
          <w:t>федеральный</w:t>
        </w:r>
        <w:r w:rsidRPr="00897084">
          <w:rPr>
            <w:rFonts w:ascii="Times New Roman" w:eastAsia="Times New Roman" w:hAnsi="Times New Roman" w:cs="Times New Roman"/>
            <w:color w:val="551A8B"/>
            <w:sz w:val="23"/>
            <w:szCs w:val="23"/>
            <w:u w:val="single"/>
            <w:lang w:eastAsia="ru-RU"/>
          </w:rPr>
          <w:t> </w:t>
        </w:r>
        <w:r w:rsidRPr="00897084">
          <w:rPr>
            <w:rFonts w:ascii="Times New Roman" w:eastAsia="Times New Roman" w:hAnsi="Times New Roman" w:cs="Times New Roman"/>
            <w:color w:val="551A8B"/>
            <w:sz w:val="23"/>
            <w:szCs w:val="23"/>
            <w:shd w:val="clear" w:color="auto" w:fill="FFFABB"/>
            <w:lang w:eastAsia="ru-RU"/>
          </w:rPr>
          <w:t>государственный</w:t>
        </w:r>
        <w:r w:rsidRPr="00897084">
          <w:rPr>
            <w:rFonts w:ascii="Times New Roman" w:eastAsia="Times New Roman" w:hAnsi="Times New Roman" w:cs="Times New Roman"/>
            <w:color w:val="551A8B"/>
            <w:sz w:val="23"/>
            <w:szCs w:val="23"/>
            <w:u w:val="single"/>
            <w:lang w:eastAsia="ru-RU"/>
          </w:rPr>
          <w:t> </w:t>
        </w:r>
        <w:r w:rsidRPr="00897084">
          <w:rPr>
            <w:rFonts w:ascii="Times New Roman" w:eastAsia="Times New Roman" w:hAnsi="Times New Roman" w:cs="Times New Roman"/>
            <w:color w:val="551A8B"/>
            <w:sz w:val="23"/>
            <w:szCs w:val="23"/>
            <w:shd w:val="clear" w:color="auto" w:fill="FFFABB"/>
            <w:lang w:eastAsia="ru-RU"/>
          </w:rPr>
          <w:t>образовательный</w:t>
        </w:r>
        <w:r w:rsidRPr="00897084">
          <w:rPr>
            <w:rFonts w:ascii="Times New Roman" w:eastAsia="Times New Roman" w:hAnsi="Times New Roman" w:cs="Times New Roman"/>
            <w:color w:val="551A8B"/>
            <w:sz w:val="23"/>
            <w:szCs w:val="23"/>
            <w:u w:val="single"/>
            <w:lang w:eastAsia="ru-RU"/>
          </w:rPr>
          <w:t> </w:t>
        </w:r>
        <w:r w:rsidRPr="00897084">
          <w:rPr>
            <w:rFonts w:ascii="Times New Roman" w:eastAsia="Times New Roman" w:hAnsi="Times New Roman" w:cs="Times New Roman"/>
            <w:color w:val="551A8B"/>
            <w:sz w:val="23"/>
            <w:szCs w:val="23"/>
            <w:shd w:val="clear" w:color="auto" w:fill="FFFABB"/>
            <w:lang w:eastAsia="ru-RU"/>
          </w:rPr>
          <w:t>стандарт</w:t>
        </w:r>
      </w:hyperlink>
      <w:r w:rsidRPr="00897084">
        <w:rPr>
          <w:rFonts w:ascii="Times New Roman" w:eastAsia="Times New Roman" w:hAnsi="Times New Roman" w:cs="Times New Roman"/>
          <w:color w:val="22272F"/>
          <w:sz w:val="23"/>
          <w:szCs w:val="23"/>
          <w:lang w:eastAsia="ru-RU"/>
        </w:rPr>
        <w:t> среднего профессионального образования по профессии </w:t>
      </w:r>
      <w:r w:rsidRPr="00897084">
        <w:rPr>
          <w:rFonts w:ascii="Times New Roman" w:eastAsia="Times New Roman" w:hAnsi="Times New Roman" w:cs="Times New Roman"/>
          <w:color w:val="22272F"/>
          <w:sz w:val="23"/>
          <w:szCs w:val="23"/>
          <w:shd w:val="clear" w:color="auto" w:fill="FFFABB"/>
          <w:lang w:eastAsia="ru-RU"/>
        </w:rPr>
        <w:t>08</w:t>
      </w:r>
      <w:r w:rsidRPr="00897084">
        <w:rPr>
          <w:rFonts w:ascii="Times New Roman" w:eastAsia="Times New Roman" w:hAnsi="Times New Roman" w:cs="Times New Roman"/>
          <w:color w:val="22272F"/>
          <w:sz w:val="23"/>
          <w:szCs w:val="23"/>
          <w:lang w:eastAsia="ru-RU"/>
        </w:rPr>
        <w:t>.</w:t>
      </w:r>
      <w:r w:rsidRPr="00897084">
        <w:rPr>
          <w:rFonts w:ascii="Times New Roman" w:eastAsia="Times New Roman" w:hAnsi="Times New Roman" w:cs="Times New Roman"/>
          <w:color w:val="22272F"/>
          <w:sz w:val="23"/>
          <w:szCs w:val="23"/>
          <w:shd w:val="clear" w:color="auto" w:fill="FFFABB"/>
          <w:lang w:eastAsia="ru-RU"/>
        </w:rPr>
        <w:t>01</w:t>
      </w:r>
      <w:r w:rsidRPr="00897084">
        <w:rPr>
          <w:rFonts w:ascii="Times New Roman" w:eastAsia="Times New Roman" w:hAnsi="Times New Roman" w:cs="Times New Roman"/>
          <w:color w:val="22272F"/>
          <w:sz w:val="23"/>
          <w:szCs w:val="23"/>
          <w:lang w:eastAsia="ru-RU"/>
        </w:rPr>
        <w:t>.</w:t>
      </w:r>
      <w:r w:rsidRPr="00897084">
        <w:rPr>
          <w:rFonts w:ascii="Times New Roman" w:eastAsia="Times New Roman" w:hAnsi="Times New Roman" w:cs="Times New Roman"/>
          <w:color w:val="22272F"/>
          <w:sz w:val="23"/>
          <w:szCs w:val="23"/>
          <w:shd w:val="clear" w:color="auto" w:fill="FFFABB"/>
          <w:lang w:eastAsia="ru-RU"/>
        </w:rPr>
        <w:t>24</w:t>
      </w:r>
      <w:r w:rsidRPr="00897084">
        <w:rPr>
          <w:rFonts w:ascii="Times New Roman" w:eastAsia="Times New Roman" w:hAnsi="Times New Roman" w:cs="Times New Roman"/>
          <w:color w:val="22272F"/>
          <w:sz w:val="23"/>
          <w:szCs w:val="23"/>
          <w:lang w:eastAsia="ru-RU"/>
        </w:rPr>
        <w:t> Мастер столярно-плотничных, паркетных и стекольных работ.</w:t>
      </w:r>
    </w:p>
    <w:tbl>
      <w:tblPr>
        <w:tblW w:w="5000" w:type="pct"/>
        <w:tblCellMar>
          <w:top w:w="15" w:type="dxa"/>
          <w:left w:w="15" w:type="dxa"/>
          <w:bottom w:w="15" w:type="dxa"/>
          <w:right w:w="15" w:type="dxa"/>
        </w:tblCellMar>
        <w:tblLook w:val="04A0" w:firstRow="1" w:lastRow="0" w:firstColumn="1" w:lastColumn="0" w:noHBand="0" w:noVBand="1"/>
      </w:tblPr>
      <w:tblGrid>
        <w:gridCol w:w="6897"/>
        <w:gridCol w:w="3450"/>
      </w:tblGrid>
      <w:tr w:rsidR="00897084" w:rsidRPr="00897084" w:rsidTr="00897084">
        <w:tc>
          <w:tcPr>
            <w:tcW w:w="3300" w:type="pct"/>
            <w:vAlign w:val="bottom"/>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Министр</w:t>
            </w:r>
          </w:p>
        </w:tc>
        <w:tc>
          <w:tcPr>
            <w:tcW w:w="1650" w:type="pct"/>
            <w:vAlign w:val="bottom"/>
            <w:hideMark/>
          </w:tcPr>
          <w:p w:rsidR="00897084" w:rsidRPr="00897084" w:rsidRDefault="00897084" w:rsidP="008970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О.Ю. Васильева</w:t>
            </w:r>
          </w:p>
        </w:tc>
      </w:tr>
    </w:tbl>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Зарегистрировано в Минюсте РФ 26 декабря 2016 г.</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Регистрационный N 44943</w:t>
      </w:r>
    </w:p>
    <w:p w:rsidR="00897084" w:rsidRPr="00897084" w:rsidRDefault="00897084" w:rsidP="0089708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b/>
          <w:bCs/>
          <w:color w:val="22272F"/>
          <w:sz w:val="23"/>
          <w:szCs w:val="23"/>
          <w:lang w:eastAsia="ru-RU"/>
        </w:rPr>
        <w:t>Приложение</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shd w:val="clear" w:color="auto" w:fill="FFFABB"/>
          <w:lang w:eastAsia="ru-RU"/>
        </w:rPr>
        <w:t>Федеральный</w:t>
      </w:r>
      <w:r w:rsidRPr="00897084">
        <w:rPr>
          <w:rFonts w:ascii="Times New Roman" w:eastAsia="Times New Roman" w:hAnsi="Times New Roman" w:cs="Times New Roman"/>
          <w:color w:val="22272F"/>
          <w:sz w:val="32"/>
          <w:szCs w:val="32"/>
          <w:lang w:eastAsia="ru-RU"/>
        </w:rPr>
        <w:t> </w:t>
      </w:r>
      <w:r w:rsidRPr="00897084">
        <w:rPr>
          <w:rFonts w:ascii="Times New Roman" w:eastAsia="Times New Roman" w:hAnsi="Times New Roman" w:cs="Times New Roman"/>
          <w:color w:val="22272F"/>
          <w:sz w:val="32"/>
          <w:szCs w:val="32"/>
          <w:shd w:val="clear" w:color="auto" w:fill="FFFABB"/>
          <w:lang w:eastAsia="ru-RU"/>
        </w:rPr>
        <w:t>государственный</w:t>
      </w:r>
      <w:r w:rsidRPr="00897084">
        <w:rPr>
          <w:rFonts w:ascii="Times New Roman" w:eastAsia="Times New Roman" w:hAnsi="Times New Roman" w:cs="Times New Roman"/>
          <w:color w:val="22272F"/>
          <w:sz w:val="32"/>
          <w:szCs w:val="32"/>
          <w:lang w:eastAsia="ru-RU"/>
        </w:rPr>
        <w:t> </w:t>
      </w:r>
      <w:r w:rsidRPr="00897084">
        <w:rPr>
          <w:rFonts w:ascii="Times New Roman" w:eastAsia="Times New Roman" w:hAnsi="Times New Roman" w:cs="Times New Roman"/>
          <w:color w:val="22272F"/>
          <w:sz w:val="32"/>
          <w:szCs w:val="32"/>
          <w:shd w:val="clear" w:color="auto" w:fill="FFFABB"/>
          <w:lang w:eastAsia="ru-RU"/>
        </w:rPr>
        <w:t>образовательный</w:t>
      </w:r>
      <w:r w:rsidRPr="00897084">
        <w:rPr>
          <w:rFonts w:ascii="Times New Roman" w:eastAsia="Times New Roman" w:hAnsi="Times New Roman" w:cs="Times New Roman"/>
          <w:color w:val="22272F"/>
          <w:sz w:val="32"/>
          <w:szCs w:val="32"/>
          <w:lang w:eastAsia="ru-RU"/>
        </w:rPr>
        <w:t> </w:t>
      </w:r>
      <w:r w:rsidRPr="00897084">
        <w:rPr>
          <w:rFonts w:ascii="Times New Roman" w:eastAsia="Times New Roman" w:hAnsi="Times New Roman" w:cs="Times New Roman"/>
          <w:color w:val="22272F"/>
          <w:sz w:val="32"/>
          <w:szCs w:val="32"/>
          <w:shd w:val="clear" w:color="auto" w:fill="FFFABB"/>
          <w:lang w:eastAsia="ru-RU"/>
        </w:rPr>
        <w:t>стандарт</w:t>
      </w:r>
      <w:r w:rsidRPr="00897084">
        <w:rPr>
          <w:rFonts w:ascii="Times New Roman" w:eastAsia="Times New Roman" w:hAnsi="Times New Roman" w:cs="Times New Roman"/>
          <w:color w:val="22272F"/>
          <w:sz w:val="32"/>
          <w:szCs w:val="32"/>
          <w:lang w:eastAsia="ru-RU"/>
        </w:rPr>
        <w:br/>
        <w:t>среднего профессионального образования по профессии </w:t>
      </w:r>
      <w:r w:rsidRPr="00897084">
        <w:rPr>
          <w:rFonts w:ascii="Times New Roman" w:eastAsia="Times New Roman" w:hAnsi="Times New Roman" w:cs="Times New Roman"/>
          <w:color w:val="22272F"/>
          <w:sz w:val="32"/>
          <w:szCs w:val="32"/>
          <w:shd w:val="clear" w:color="auto" w:fill="FFFABB"/>
          <w:lang w:eastAsia="ru-RU"/>
        </w:rPr>
        <w:t>08</w:t>
      </w:r>
      <w:r w:rsidRPr="00897084">
        <w:rPr>
          <w:rFonts w:ascii="Times New Roman" w:eastAsia="Times New Roman" w:hAnsi="Times New Roman" w:cs="Times New Roman"/>
          <w:color w:val="22272F"/>
          <w:sz w:val="32"/>
          <w:szCs w:val="32"/>
          <w:lang w:eastAsia="ru-RU"/>
        </w:rPr>
        <w:t>.</w:t>
      </w:r>
      <w:r w:rsidRPr="00897084">
        <w:rPr>
          <w:rFonts w:ascii="Times New Roman" w:eastAsia="Times New Roman" w:hAnsi="Times New Roman" w:cs="Times New Roman"/>
          <w:color w:val="22272F"/>
          <w:sz w:val="32"/>
          <w:szCs w:val="32"/>
          <w:shd w:val="clear" w:color="auto" w:fill="FFFABB"/>
          <w:lang w:eastAsia="ru-RU"/>
        </w:rPr>
        <w:t>01</w:t>
      </w:r>
      <w:r w:rsidRPr="00897084">
        <w:rPr>
          <w:rFonts w:ascii="Times New Roman" w:eastAsia="Times New Roman" w:hAnsi="Times New Roman" w:cs="Times New Roman"/>
          <w:color w:val="22272F"/>
          <w:sz w:val="32"/>
          <w:szCs w:val="32"/>
          <w:lang w:eastAsia="ru-RU"/>
        </w:rPr>
        <w:t>.</w:t>
      </w:r>
      <w:r w:rsidRPr="00897084">
        <w:rPr>
          <w:rFonts w:ascii="Times New Roman" w:eastAsia="Times New Roman" w:hAnsi="Times New Roman" w:cs="Times New Roman"/>
          <w:color w:val="22272F"/>
          <w:sz w:val="32"/>
          <w:szCs w:val="32"/>
          <w:shd w:val="clear" w:color="auto" w:fill="FFFABB"/>
          <w:lang w:eastAsia="ru-RU"/>
        </w:rPr>
        <w:t>24</w:t>
      </w:r>
      <w:r w:rsidRPr="00897084">
        <w:rPr>
          <w:rFonts w:ascii="Times New Roman" w:eastAsia="Times New Roman" w:hAnsi="Times New Roman" w:cs="Times New Roman"/>
          <w:color w:val="22272F"/>
          <w:sz w:val="32"/>
          <w:szCs w:val="32"/>
          <w:lang w:eastAsia="ru-RU"/>
        </w:rPr>
        <w:t>мастер столярно-плотничных, паркетных и стекольных работ</w:t>
      </w:r>
      <w:r w:rsidRPr="00897084">
        <w:rPr>
          <w:rFonts w:ascii="Times New Roman" w:eastAsia="Times New Roman" w:hAnsi="Times New Roman" w:cs="Times New Roman"/>
          <w:color w:val="22272F"/>
          <w:sz w:val="32"/>
          <w:szCs w:val="32"/>
          <w:lang w:eastAsia="ru-RU"/>
        </w:rPr>
        <w:br/>
        <w:t>(утв. </w:t>
      </w:r>
      <w:hyperlink r:id="rId11" w:anchor="/document/71577332/entry/0" w:history="1">
        <w:r w:rsidRPr="00897084">
          <w:rPr>
            <w:rFonts w:ascii="Times New Roman" w:eastAsia="Times New Roman" w:hAnsi="Times New Roman" w:cs="Times New Roman"/>
            <w:color w:val="551A8B"/>
            <w:sz w:val="32"/>
            <w:szCs w:val="32"/>
            <w:u w:val="single"/>
            <w:lang w:eastAsia="ru-RU"/>
          </w:rPr>
          <w:t>приказом</w:t>
        </w:r>
      </w:hyperlink>
      <w:r w:rsidRPr="00897084">
        <w:rPr>
          <w:rFonts w:ascii="Times New Roman" w:eastAsia="Times New Roman" w:hAnsi="Times New Roman" w:cs="Times New Roman"/>
          <w:color w:val="22272F"/>
          <w:sz w:val="32"/>
          <w:szCs w:val="32"/>
          <w:lang w:eastAsia="ru-RU"/>
        </w:rPr>
        <w:t> Министерства образования и науки РФ от 9 декабря 2016 г. N 1546)</w:t>
      </w:r>
    </w:p>
    <w:p w:rsidR="00897084" w:rsidRPr="00897084" w:rsidRDefault="00897084" w:rsidP="00897084">
      <w:pPr>
        <w:shd w:val="clear" w:color="auto" w:fill="F0E9D3"/>
        <w:spacing w:line="240" w:lineRule="auto"/>
        <w:jc w:val="both"/>
        <w:rPr>
          <w:rFonts w:ascii="Times New Roman" w:eastAsia="Times New Roman" w:hAnsi="Times New Roman" w:cs="Times New Roman"/>
          <w:color w:val="464C55"/>
          <w:sz w:val="20"/>
          <w:szCs w:val="20"/>
          <w:lang w:eastAsia="ru-RU"/>
        </w:rPr>
      </w:pPr>
      <w:r w:rsidRPr="00897084">
        <w:rPr>
          <w:rFonts w:ascii="Times New Roman" w:eastAsia="Times New Roman" w:hAnsi="Times New Roman" w:cs="Times New Roman"/>
          <w:color w:val="464C55"/>
          <w:sz w:val="20"/>
          <w:szCs w:val="20"/>
          <w:lang w:eastAsia="ru-RU"/>
        </w:rPr>
        <w:t>См. </w:t>
      </w:r>
      <w:hyperlink r:id="rId12" w:anchor="/document/5632903/entry/0" w:history="1">
        <w:r w:rsidRPr="00897084">
          <w:rPr>
            <w:rFonts w:ascii="Times New Roman" w:eastAsia="Times New Roman" w:hAnsi="Times New Roman" w:cs="Times New Roman"/>
            <w:color w:val="551A8B"/>
            <w:sz w:val="20"/>
            <w:szCs w:val="20"/>
            <w:u w:val="single"/>
            <w:lang w:eastAsia="ru-RU"/>
          </w:rPr>
          <w:t>справку</w:t>
        </w:r>
      </w:hyperlink>
      <w:r w:rsidRPr="00897084">
        <w:rPr>
          <w:rFonts w:ascii="Times New Roman" w:eastAsia="Times New Roman" w:hAnsi="Times New Roman" w:cs="Times New Roman"/>
          <w:color w:val="464C55"/>
          <w:sz w:val="20"/>
          <w:szCs w:val="20"/>
          <w:lang w:eastAsia="ru-RU"/>
        </w:rPr>
        <w:t> о </w:t>
      </w:r>
      <w:r w:rsidRPr="00897084">
        <w:rPr>
          <w:rFonts w:ascii="Times New Roman" w:eastAsia="Times New Roman" w:hAnsi="Times New Roman" w:cs="Times New Roman"/>
          <w:color w:val="464C55"/>
          <w:sz w:val="20"/>
          <w:szCs w:val="20"/>
          <w:shd w:val="clear" w:color="auto" w:fill="FFFABB"/>
          <w:lang w:eastAsia="ru-RU"/>
        </w:rPr>
        <w:t>федеральных</w:t>
      </w:r>
      <w:r w:rsidRPr="00897084">
        <w:rPr>
          <w:rFonts w:ascii="Times New Roman" w:eastAsia="Times New Roman" w:hAnsi="Times New Roman" w:cs="Times New Roman"/>
          <w:color w:val="464C55"/>
          <w:sz w:val="20"/>
          <w:szCs w:val="20"/>
          <w:lang w:eastAsia="ru-RU"/>
        </w:rPr>
        <w:t> государственных образовательных стандартах</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I. Общие положения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1.1. Настоящий </w:t>
      </w:r>
      <w:r w:rsidRPr="00897084">
        <w:rPr>
          <w:rFonts w:ascii="Times New Roman" w:eastAsia="Times New Roman" w:hAnsi="Times New Roman" w:cs="Times New Roman"/>
          <w:color w:val="22272F"/>
          <w:sz w:val="23"/>
          <w:szCs w:val="23"/>
          <w:shd w:val="clear" w:color="auto" w:fill="FFFABB"/>
          <w:lang w:eastAsia="ru-RU"/>
        </w:rPr>
        <w:t>федеральный</w:t>
      </w:r>
      <w:r w:rsidRPr="00897084">
        <w:rPr>
          <w:rFonts w:ascii="Times New Roman" w:eastAsia="Times New Roman" w:hAnsi="Times New Roman" w:cs="Times New Roman"/>
          <w:color w:val="22272F"/>
          <w:sz w:val="23"/>
          <w:szCs w:val="23"/>
          <w:lang w:eastAsia="ru-RU"/>
        </w:rPr>
        <w:t> </w:t>
      </w:r>
      <w:r w:rsidRPr="00897084">
        <w:rPr>
          <w:rFonts w:ascii="Times New Roman" w:eastAsia="Times New Roman" w:hAnsi="Times New Roman" w:cs="Times New Roman"/>
          <w:color w:val="22272F"/>
          <w:sz w:val="23"/>
          <w:szCs w:val="23"/>
          <w:shd w:val="clear" w:color="auto" w:fill="FFFABB"/>
          <w:lang w:eastAsia="ru-RU"/>
        </w:rPr>
        <w:t>государственный</w:t>
      </w:r>
      <w:r w:rsidRPr="00897084">
        <w:rPr>
          <w:rFonts w:ascii="Times New Roman" w:eastAsia="Times New Roman" w:hAnsi="Times New Roman" w:cs="Times New Roman"/>
          <w:color w:val="22272F"/>
          <w:sz w:val="23"/>
          <w:szCs w:val="23"/>
          <w:lang w:eastAsia="ru-RU"/>
        </w:rPr>
        <w:t> </w:t>
      </w:r>
      <w:r w:rsidRPr="00897084">
        <w:rPr>
          <w:rFonts w:ascii="Times New Roman" w:eastAsia="Times New Roman" w:hAnsi="Times New Roman" w:cs="Times New Roman"/>
          <w:color w:val="22272F"/>
          <w:sz w:val="23"/>
          <w:szCs w:val="23"/>
          <w:shd w:val="clear" w:color="auto" w:fill="FFFABB"/>
          <w:lang w:eastAsia="ru-RU"/>
        </w:rPr>
        <w:t>образовательный</w:t>
      </w:r>
      <w:r w:rsidRPr="00897084">
        <w:rPr>
          <w:rFonts w:ascii="Times New Roman" w:eastAsia="Times New Roman" w:hAnsi="Times New Roman" w:cs="Times New Roman"/>
          <w:color w:val="22272F"/>
          <w:sz w:val="23"/>
          <w:szCs w:val="23"/>
          <w:lang w:eastAsia="ru-RU"/>
        </w:rPr>
        <w:t> </w:t>
      </w:r>
      <w:r w:rsidRPr="00897084">
        <w:rPr>
          <w:rFonts w:ascii="Times New Roman" w:eastAsia="Times New Roman" w:hAnsi="Times New Roman" w:cs="Times New Roman"/>
          <w:color w:val="22272F"/>
          <w:sz w:val="23"/>
          <w:szCs w:val="23"/>
          <w:shd w:val="clear" w:color="auto" w:fill="FFFABB"/>
          <w:lang w:eastAsia="ru-RU"/>
        </w:rPr>
        <w:t>стандарт</w:t>
      </w:r>
      <w:r w:rsidRPr="00897084">
        <w:rPr>
          <w:rFonts w:ascii="Times New Roman" w:eastAsia="Times New Roman" w:hAnsi="Times New Roman" w:cs="Times New Roman"/>
          <w:color w:val="22272F"/>
          <w:sz w:val="23"/>
          <w:szCs w:val="23"/>
          <w:lang w:eastAsia="ru-RU"/>
        </w:rPr>
        <w:t> среднего профессионального образования (далее - </w:t>
      </w:r>
      <w:r w:rsidRPr="00897084">
        <w:rPr>
          <w:rFonts w:ascii="Times New Roman" w:eastAsia="Times New Roman" w:hAnsi="Times New Roman" w:cs="Times New Roman"/>
          <w:color w:val="22272F"/>
          <w:sz w:val="23"/>
          <w:szCs w:val="23"/>
          <w:shd w:val="clear" w:color="auto" w:fill="FFFABB"/>
          <w:lang w:eastAsia="ru-RU"/>
        </w:rPr>
        <w:t>ФГОС</w:t>
      </w:r>
      <w:r w:rsidRPr="00897084">
        <w:rPr>
          <w:rFonts w:ascii="Times New Roman" w:eastAsia="Times New Roman" w:hAnsi="Times New Roman" w:cs="Times New Roman"/>
          <w:color w:val="22272F"/>
          <w:sz w:val="23"/>
          <w:szCs w:val="23"/>
          <w:lang w:eastAsia="ru-RU"/>
        </w:rPr>
        <w:t> СПО) представляет собой совокупность обязательных требований к среднему профессиональному образованию (далее - СПО) по профессии </w:t>
      </w:r>
      <w:hyperlink r:id="rId13" w:anchor="/document/70558310/entry/80124" w:history="1">
        <w:r w:rsidRPr="00897084">
          <w:rPr>
            <w:rFonts w:ascii="Times New Roman" w:eastAsia="Times New Roman" w:hAnsi="Times New Roman" w:cs="Times New Roman"/>
            <w:color w:val="551A8B"/>
            <w:sz w:val="23"/>
            <w:szCs w:val="23"/>
            <w:shd w:val="clear" w:color="auto" w:fill="FFFABB"/>
            <w:lang w:eastAsia="ru-RU"/>
          </w:rPr>
          <w:t>08</w:t>
        </w:r>
        <w:r w:rsidRPr="00897084">
          <w:rPr>
            <w:rFonts w:ascii="Times New Roman" w:eastAsia="Times New Roman" w:hAnsi="Times New Roman" w:cs="Times New Roman"/>
            <w:color w:val="551A8B"/>
            <w:sz w:val="23"/>
            <w:szCs w:val="23"/>
            <w:u w:val="single"/>
            <w:lang w:eastAsia="ru-RU"/>
          </w:rPr>
          <w:t>.</w:t>
        </w:r>
        <w:r w:rsidRPr="00897084">
          <w:rPr>
            <w:rFonts w:ascii="Times New Roman" w:eastAsia="Times New Roman" w:hAnsi="Times New Roman" w:cs="Times New Roman"/>
            <w:color w:val="551A8B"/>
            <w:sz w:val="23"/>
            <w:szCs w:val="23"/>
            <w:shd w:val="clear" w:color="auto" w:fill="FFFABB"/>
            <w:lang w:eastAsia="ru-RU"/>
          </w:rPr>
          <w:t>01</w:t>
        </w:r>
        <w:r w:rsidRPr="00897084">
          <w:rPr>
            <w:rFonts w:ascii="Times New Roman" w:eastAsia="Times New Roman" w:hAnsi="Times New Roman" w:cs="Times New Roman"/>
            <w:color w:val="551A8B"/>
            <w:sz w:val="23"/>
            <w:szCs w:val="23"/>
            <w:u w:val="single"/>
            <w:lang w:eastAsia="ru-RU"/>
          </w:rPr>
          <w:t>.</w:t>
        </w:r>
        <w:r w:rsidRPr="00897084">
          <w:rPr>
            <w:rFonts w:ascii="Times New Roman" w:eastAsia="Times New Roman" w:hAnsi="Times New Roman" w:cs="Times New Roman"/>
            <w:color w:val="551A8B"/>
            <w:sz w:val="23"/>
            <w:szCs w:val="23"/>
            <w:shd w:val="clear" w:color="auto" w:fill="FFFABB"/>
            <w:lang w:eastAsia="ru-RU"/>
          </w:rPr>
          <w:t>24</w:t>
        </w:r>
      </w:hyperlink>
      <w:r w:rsidRPr="00897084">
        <w:rPr>
          <w:rFonts w:ascii="Times New Roman" w:eastAsia="Times New Roman" w:hAnsi="Times New Roman" w:cs="Times New Roman"/>
          <w:color w:val="22272F"/>
          <w:sz w:val="23"/>
          <w:szCs w:val="23"/>
          <w:lang w:eastAsia="ru-RU"/>
        </w:rPr>
        <w:t> Мастер столярно-плотничных, паркетных и стекольных работ (далее - профессия).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14" w:anchor="/document/71577332/entry/10000" w:history="1">
        <w:r w:rsidRPr="00897084">
          <w:rPr>
            <w:rFonts w:ascii="Times New Roman" w:eastAsia="Times New Roman" w:hAnsi="Times New Roman" w:cs="Times New Roman"/>
            <w:color w:val="551A8B"/>
            <w:sz w:val="23"/>
            <w:szCs w:val="23"/>
            <w:u w:val="single"/>
            <w:lang w:eastAsia="ru-RU"/>
          </w:rPr>
          <w:t>приложении N 1</w:t>
        </w:r>
      </w:hyperlink>
      <w:r w:rsidRPr="00897084">
        <w:rPr>
          <w:rFonts w:ascii="Times New Roman" w:eastAsia="Times New Roman" w:hAnsi="Times New Roman" w:cs="Times New Roman"/>
          <w:color w:val="22272F"/>
          <w:sz w:val="23"/>
          <w:szCs w:val="23"/>
          <w:lang w:eastAsia="ru-RU"/>
        </w:rPr>
        <w:t> к настоящему ФГОС СПО.</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5" w:anchor="/document/70807194/entry/11016" w:history="1">
        <w:r w:rsidRPr="00897084">
          <w:rPr>
            <w:rFonts w:ascii="Times New Roman" w:eastAsia="Times New Roman" w:hAnsi="Times New Roman" w:cs="Times New Roman"/>
            <w:color w:val="551A8B"/>
            <w:sz w:val="23"/>
            <w:szCs w:val="23"/>
            <w:u w:val="single"/>
            <w:lang w:eastAsia="ru-RU"/>
          </w:rPr>
          <w:t>16</w:t>
        </w:r>
      </w:hyperlink>
      <w:r w:rsidRPr="00897084">
        <w:rPr>
          <w:rFonts w:ascii="Times New Roman" w:eastAsia="Times New Roman" w:hAnsi="Times New Roman" w:cs="Times New Roman"/>
          <w:color w:val="22272F"/>
          <w:sz w:val="23"/>
          <w:szCs w:val="23"/>
          <w:lang w:eastAsia="ru-RU"/>
        </w:rPr>
        <w:t> Строительство и жилищно-коммунальное хозяйство</w:t>
      </w:r>
      <w:hyperlink r:id="rId16" w:anchor="/document/71577332/entry/111" w:history="1">
        <w:r w:rsidRPr="00897084">
          <w:rPr>
            <w:rFonts w:ascii="Times New Roman" w:eastAsia="Times New Roman" w:hAnsi="Times New Roman" w:cs="Times New Roman"/>
            <w:color w:val="551A8B"/>
            <w:sz w:val="23"/>
            <w:szCs w:val="23"/>
            <w:u w:val="single"/>
            <w:lang w:eastAsia="ru-RU"/>
          </w:rPr>
          <w:t>*</w:t>
        </w:r>
      </w:hyperlink>
      <w:r w:rsidRPr="00897084">
        <w:rPr>
          <w:rFonts w:ascii="Times New Roman" w:eastAsia="Times New Roman" w:hAnsi="Times New Roman" w:cs="Times New Roman"/>
          <w:color w:val="22272F"/>
          <w:sz w:val="23"/>
          <w:szCs w:val="23"/>
          <w:lang w:eastAsia="ru-RU"/>
        </w:rPr>
        <w:t>.</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1.6. Обучение по образовательной программе в образовательной организации осуществляется в очной и очно-заочной формах обучения.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17" w:anchor="/document/71577332/entry/222" w:history="1">
        <w:r w:rsidRPr="00897084">
          <w:rPr>
            <w:rFonts w:ascii="Times New Roman" w:eastAsia="Times New Roman" w:hAnsi="Times New Roman" w:cs="Times New Roman"/>
            <w:color w:val="551A8B"/>
            <w:sz w:val="23"/>
            <w:szCs w:val="23"/>
            <w:u w:val="single"/>
            <w:lang w:eastAsia="ru-RU"/>
          </w:rPr>
          <w:t>**</w:t>
        </w:r>
      </w:hyperlink>
      <w:r w:rsidRPr="00897084">
        <w:rPr>
          <w:rFonts w:ascii="Times New Roman" w:eastAsia="Times New Roman" w:hAnsi="Times New Roman" w:cs="Times New Roman"/>
          <w:color w:val="22272F"/>
          <w:sz w:val="23"/>
          <w:szCs w:val="23"/>
          <w:lang w:eastAsia="ru-RU"/>
        </w:rPr>
        <w:t>.</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на базе основного общего образования - 2 года 10 месяцев;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на базе среднего общего образования - 10 месяцев.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не более чем на 1,5 года при получении образования на базе основного общего образования;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не более чем на 1 год при получении образования на базе среднего общего образования.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w:t>
      </w:r>
      <w:r w:rsidRPr="00897084">
        <w:rPr>
          <w:rFonts w:ascii="Times New Roman" w:eastAsia="Times New Roman" w:hAnsi="Times New Roman" w:cs="Times New Roman"/>
          <w:color w:val="22272F"/>
          <w:sz w:val="23"/>
          <w:szCs w:val="23"/>
          <w:lang w:eastAsia="ru-RU"/>
        </w:rPr>
        <w:lastRenderedPageBreak/>
        <w:t>образования может быть увеличен не более чем на 1 год по сравнению со сроком получения образования для соответствующей формы обучения.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w:t>
      </w:r>
      <w:hyperlink r:id="rId18" w:anchor="/document/70188902/entry/108" w:history="1">
        <w:r w:rsidRPr="00897084">
          <w:rPr>
            <w:rFonts w:ascii="Times New Roman" w:eastAsia="Times New Roman" w:hAnsi="Times New Roman" w:cs="Times New Roman"/>
            <w:color w:val="551A8B"/>
            <w:sz w:val="23"/>
            <w:szCs w:val="23"/>
            <w:u w:val="single"/>
            <w:lang w:eastAsia="ru-RU"/>
          </w:rPr>
          <w:t>федерального государственного образовательного стандарта</w:t>
        </w:r>
      </w:hyperlink>
      <w:r w:rsidRPr="00897084">
        <w:rPr>
          <w:rFonts w:ascii="Times New Roman" w:eastAsia="Times New Roman" w:hAnsi="Times New Roman" w:cs="Times New Roman"/>
          <w:color w:val="22272F"/>
          <w:sz w:val="23"/>
          <w:szCs w:val="23"/>
          <w:lang w:eastAsia="ru-RU"/>
        </w:rPr>
        <w:t> среднего общего образования и ФГОС СПО с учетом получаемой профессии.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9" w:anchor="/document/70558310/entry/2000" w:history="1">
        <w:r w:rsidRPr="00897084">
          <w:rPr>
            <w:rFonts w:ascii="Times New Roman" w:eastAsia="Times New Roman" w:hAnsi="Times New Roman" w:cs="Times New Roman"/>
            <w:color w:val="551A8B"/>
            <w:sz w:val="23"/>
            <w:szCs w:val="23"/>
            <w:u w:val="single"/>
            <w:lang w:eastAsia="ru-RU"/>
          </w:rPr>
          <w:t>Перечне</w:t>
        </w:r>
      </w:hyperlink>
      <w:r w:rsidRPr="00897084">
        <w:rPr>
          <w:rFonts w:ascii="Times New Roman" w:eastAsia="Times New Roman" w:hAnsi="Times New Roman" w:cs="Times New Roman"/>
          <w:color w:val="22272F"/>
          <w:sz w:val="23"/>
          <w:szCs w:val="23"/>
          <w:lang w:eastAsia="ru-RU"/>
        </w:rPr>
        <w:t> профессий среднего профессионального образования, утвержденном </w:t>
      </w:r>
      <w:proofErr w:type="spellStart"/>
      <w:r w:rsidRPr="00897084">
        <w:rPr>
          <w:rFonts w:ascii="Times New Roman" w:eastAsia="Times New Roman" w:hAnsi="Times New Roman" w:cs="Times New Roman"/>
          <w:color w:val="22272F"/>
          <w:sz w:val="23"/>
          <w:szCs w:val="23"/>
          <w:lang w:eastAsia="ru-RU"/>
        </w:rPr>
        <w:fldChar w:fldCharType="begin"/>
      </w:r>
      <w:r w:rsidRPr="00897084">
        <w:rPr>
          <w:rFonts w:ascii="Times New Roman" w:eastAsia="Times New Roman" w:hAnsi="Times New Roman" w:cs="Times New Roman"/>
          <w:color w:val="22272F"/>
          <w:sz w:val="23"/>
          <w:szCs w:val="23"/>
          <w:lang w:eastAsia="ru-RU"/>
        </w:rPr>
        <w:instrText xml:space="preserve"> HYPERLINK "http://ivo.garant.ru/" \l "/document/70558310/entry/0" </w:instrText>
      </w:r>
      <w:r w:rsidRPr="00897084">
        <w:rPr>
          <w:rFonts w:ascii="Times New Roman" w:eastAsia="Times New Roman" w:hAnsi="Times New Roman" w:cs="Times New Roman"/>
          <w:color w:val="22272F"/>
          <w:sz w:val="23"/>
          <w:szCs w:val="23"/>
          <w:lang w:eastAsia="ru-RU"/>
        </w:rPr>
        <w:fldChar w:fldCharType="separate"/>
      </w:r>
      <w:r w:rsidRPr="00897084">
        <w:rPr>
          <w:rFonts w:ascii="Times New Roman" w:eastAsia="Times New Roman" w:hAnsi="Times New Roman" w:cs="Times New Roman"/>
          <w:color w:val="551A8B"/>
          <w:sz w:val="23"/>
          <w:szCs w:val="23"/>
          <w:u w:val="single"/>
          <w:lang w:eastAsia="ru-RU"/>
        </w:rPr>
        <w:t>приказом</w:t>
      </w:r>
      <w:r w:rsidRPr="00897084">
        <w:rPr>
          <w:rFonts w:ascii="Times New Roman" w:eastAsia="Times New Roman" w:hAnsi="Times New Roman" w:cs="Times New Roman"/>
          <w:color w:val="22272F"/>
          <w:sz w:val="23"/>
          <w:szCs w:val="23"/>
          <w:lang w:eastAsia="ru-RU"/>
        </w:rPr>
        <w:fldChar w:fldCharType="end"/>
      </w:r>
      <w:r w:rsidRPr="00897084">
        <w:rPr>
          <w:rFonts w:ascii="Times New Roman" w:eastAsia="Times New Roman" w:hAnsi="Times New Roman" w:cs="Times New Roman"/>
          <w:color w:val="22272F"/>
          <w:sz w:val="23"/>
          <w:szCs w:val="23"/>
          <w:lang w:eastAsia="ru-RU"/>
        </w:rPr>
        <w:t>Министерства</w:t>
      </w:r>
      <w:proofErr w:type="spellEnd"/>
      <w:r w:rsidRPr="00897084">
        <w:rPr>
          <w:rFonts w:ascii="Times New Roman" w:eastAsia="Times New Roman" w:hAnsi="Times New Roman" w:cs="Times New Roman"/>
          <w:color w:val="22272F"/>
          <w:sz w:val="23"/>
          <w:szCs w:val="23"/>
          <w:lang w:eastAsia="ru-RU"/>
        </w:rPr>
        <w:t xml:space="preserve">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20" w:anchor="/document/70666904/entry/0" w:history="1">
        <w:r w:rsidRPr="00897084">
          <w:rPr>
            <w:rFonts w:ascii="Times New Roman" w:eastAsia="Times New Roman" w:hAnsi="Times New Roman" w:cs="Times New Roman"/>
            <w:color w:val="551A8B"/>
            <w:sz w:val="23"/>
            <w:szCs w:val="23"/>
            <w:u w:val="single"/>
            <w:lang w:eastAsia="ru-RU"/>
          </w:rPr>
          <w:t>от 14 мая 2014 г. N 518</w:t>
        </w:r>
      </w:hyperlink>
      <w:r w:rsidRPr="00897084">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28 мая 2014 г., регистрационный N 32461), </w:t>
      </w:r>
      <w:hyperlink r:id="rId21" w:anchor="/document/71270162/entry/0" w:history="1">
        <w:r w:rsidRPr="00897084">
          <w:rPr>
            <w:rFonts w:ascii="Times New Roman" w:eastAsia="Times New Roman" w:hAnsi="Times New Roman" w:cs="Times New Roman"/>
            <w:color w:val="551A8B"/>
            <w:sz w:val="23"/>
            <w:szCs w:val="23"/>
            <w:u w:val="single"/>
            <w:lang w:eastAsia="ru-RU"/>
          </w:rPr>
          <w:t>от 18 ноября 2015 г. N 1350</w:t>
        </w:r>
      </w:hyperlink>
      <w:r w:rsidRPr="00897084">
        <w:rPr>
          <w:rFonts w:ascii="Times New Roman" w:eastAsia="Times New Roman" w:hAnsi="Times New Roman" w:cs="Times New Roman"/>
          <w:color w:val="22272F"/>
          <w:sz w:val="23"/>
          <w:szCs w:val="23"/>
          <w:lang w:eastAsia="ru-RU"/>
        </w:rPr>
        <w:t>(зарегистрирован Министерством юстиции Российской Федерации 3 декабря 2015 г., регистрационный N 39955) и </w:t>
      </w:r>
      <w:hyperlink r:id="rId22" w:anchor="/document/71562372/entry/1001" w:history="1">
        <w:r w:rsidRPr="00897084">
          <w:rPr>
            <w:rFonts w:ascii="Times New Roman" w:eastAsia="Times New Roman" w:hAnsi="Times New Roman" w:cs="Times New Roman"/>
            <w:color w:val="551A8B"/>
            <w:sz w:val="23"/>
            <w:szCs w:val="23"/>
            <w:u w:val="single"/>
            <w:lang w:eastAsia="ru-RU"/>
          </w:rPr>
          <w:t>от 25 ноября 2016 г. N 1477</w:t>
        </w:r>
      </w:hyperlink>
      <w:r w:rsidRPr="00897084">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12 декабря 2016 г., регистрационный N 44662):</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столяр строительный </w:t>
      </w:r>
      <w:r w:rsidRPr="00897084">
        <w:rPr>
          <w:rFonts w:ascii="Times New Roman" w:eastAsia="Times New Roman" w:hAnsi="Times New Roman" w:cs="Times New Roman"/>
          <w:noProof/>
          <w:color w:val="22272F"/>
          <w:sz w:val="23"/>
          <w:szCs w:val="23"/>
          <w:lang w:eastAsia="ru-RU"/>
        </w:rPr>
        <mc:AlternateContent>
          <mc:Choice Requires="wps">
            <w:drawing>
              <wp:inline distT="0" distB="0" distL="0" distR="0" wp14:anchorId="08DFAD6E" wp14:editId="7E325A52">
                <wp:extent cx="200025" cy="200025"/>
                <wp:effectExtent l="0" t="0" r="0" b="0"/>
                <wp:docPr id="16" name="AutoShape 1"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3E13F" id="AutoShape 1"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AsynTQ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color w:val="22272F"/>
          <w:sz w:val="23"/>
          <w:szCs w:val="23"/>
          <w:lang w:eastAsia="ru-RU"/>
        </w:rPr>
        <w:t> плотник </w:t>
      </w:r>
      <w:r w:rsidRPr="00897084">
        <w:rPr>
          <w:rFonts w:ascii="Times New Roman" w:eastAsia="Times New Roman" w:hAnsi="Times New Roman" w:cs="Times New Roman"/>
          <w:noProof/>
          <w:color w:val="22272F"/>
          <w:sz w:val="23"/>
          <w:szCs w:val="23"/>
          <w:lang w:eastAsia="ru-RU"/>
        </w:rPr>
        <mc:AlternateContent>
          <mc:Choice Requires="wps">
            <w:drawing>
              <wp:inline distT="0" distB="0" distL="0" distR="0" wp14:anchorId="080CF9AE" wp14:editId="4AABC4FC">
                <wp:extent cx="200025" cy="200025"/>
                <wp:effectExtent l="0" t="0" r="0" b="0"/>
                <wp:docPr id="15" name="AutoShape 2"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FD0AE" id="AutoShape 2"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" filled="f" stroked="f">
                <o:lock v:ext="edit" aspectratio="t"/>
                <w10:anchorlock/>
              </v:rect>
            </w:pict>
          </mc:Fallback>
        </mc:AlternateContent>
      </w:r>
      <w:r w:rsidRPr="00897084">
        <w:rPr>
          <w:rFonts w:ascii="Times New Roman" w:eastAsia="Times New Roman" w:hAnsi="Times New Roman" w:cs="Times New Roman"/>
          <w:color w:val="22272F"/>
          <w:sz w:val="23"/>
          <w:szCs w:val="23"/>
          <w:lang w:eastAsia="ru-RU"/>
        </w:rPr>
        <w:t> паркетчик;</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столяр строительный </w:t>
      </w:r>
      <w:r w:rsidRPr="00897084">
        <w:rPr>
          <w:rFonts w:ascii="Times New Roman" w:eastAsia="Times New Roman" w:hAnsi="Times New Roman" w:cs="Times New Roman"/>
          <w:noProof/>
          <w:color w:val="22272F"/>
          <w:sz w:val="23"/>
          <w:szCs w:val="23"/>
          <w:lang w:eastAsia="ru-RU"/>
        </w:rPr>
        <mc:AlternateContent>
          <mc:Choice Requires="wps">
            <w:drawing>
              <wp:inline distT="0" distB="0" distL="0" distR="0" wp14:anchorId="74D33BD5" wp14:editId="352E2515">
                <wp:extent cx="200025" cy="200025"/>
                <wp:effectExtent l="0" t="0" r="0" b="0"/>
                <wp:docPr id="14" name="AutoShape 3"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98A35" id="AutoShape 3"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MtTUBc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color w:val="22272F"/>
          <w:sz w:val="23"/>
          <w:szCs w:val="23"/>
          <w:lang w:eastAsia="ru-RU"/>
        </w:rPr>
        <w:t> плотник </w:t>
      </w:r>
      <w:r w:rsidRPr="00897084">
        <w:rPr>
          <w:rFonts w:ascii="Times New Roman" w:eastAsia="Times New Roman" w:hAnsi="Times New Roman" w:cs="Times New Roman"/>
          <w:noProof/>
          <w:color w:val="22272F"/>
          <w:sz w:val="23"/>
          <w:szCs w:val="23"/>
          <w:lang w:eastAsia="ru-RU"/>
        </w:rPr>
        <mc:AlternateContent>
          <mc:Choice Requires="wps">
            <w:drawing>
              <wp:inline distT="0" distB="0" distL="0" distR="0" wp14:anchorId="66AB6059" wp14:editId="79AC58E9">
                <wp:extent cx="200025" cy="200025"/>
                <wp:effectExtent l="0" t="0" r="0" b="0"/>
                <wp:docPr id="13" name="AutoShape 4"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624DC" id="AutoShape 4"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GtB4WI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color w:val="22272F"/>
          <w:sz w:val="23"/>
          <w:szCs w:val="23"/>
          <w:lang w:eastAsia="ru-RU"/>
        </w:rPr>
        <w:t> стекольщик.</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II. Требования к структуре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Обязательная часть образовательной программы направлена на формирование общих и профессиональных компетенций, предусмотренных </w:t>
      </w:r>
      <w:hyperlink r:id="rId23" w:anchor="/document/71577332/entry/1300" w:history="1">
        <w:r w:rsidRPr="00897084">
          <w:rPr>
            <w:rFonts w:ascii="Times New Roman" w:eastAsia="Times New Roman" w:hAnsi="Times New Roman" w:cs="Times New Roman"/>
            <w:color w:val="551A8B"/>
            <w:sz w:val="23"/>
            <w:szCs w:val="23"/>
            <w:u w:val="single"/>
            <w:lang w:eastAsia="ru-RU"/>
          </w:rPr>
          <w:t>главой III</w:t>
        </w:r>
      </w:hyperlink>
      <w:r w:rsidRPr="00897084">
        <w:rPr>
          <w:rFonts w:ascii="Times New Roman" w:eastAsia="Times New Roman" w:hAnsi="Times New Roman" w:cs="Times New Roman"/>
          <w:color w:val="22272F"/>
          <w:sz w:val="23"/>
          <w:szCs w:val="23"/>
          <w:lang w:eastAsia="ru-RU"/>
        </w:rPr>
        <w:t> настоящего ФГОС СПО, и должна составлять не более 80 процентов от общего объема времени, отведенного на ее освоение.</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Вариативная часть образовательной программы (не менее 20 процентов) дает возможность расширения основного(</w:t>
      </w:r>
      <w:proofErr w:type="spellStart"/>
      <w:r w:rsidRPr="00897084">
        <w:rPr>
          <w:rFonts w:ascii="Times New Roman" w:eastAsia="Times New Roman" w:hAnsi="Times New Roman" w:cs="Times New Roman"/>
          <w:color w:val="22272F"/>
          <w:sz w:val="23"/>
          <w:szCs w:val="23"/>
          <w:lang w:eastAsia="ru-RU"/>
        </w:rPr>
        <w:t>ых</w:t>
      </w:r>
      <w:proofErr w:type="spellEnd"/>
      <w:r w:rsidRPr="00897084">
        <w:rPr>
          <w:rFonts w:ascii="Times New Roman" w:eastAsia="Times New Roman" w:hAnsi="Times New Roman" w:cs="Times New Roman"/>
          <w:color w:val="22272F"/>
          <w:sz w:val="23"/>
          <w:szCs w:val="23"/>
          <w:lang w:eastAsia="ru-RU"/>
        </w:rPr>
        <w:t>) вида(</w:t>
      </w:r>
      <w:proofErr w:type="spellStart"/>
      <w:r w:rsidRPr="00897084">
        <w:rPr>
          <w:rFonts w:ascii="Times New Roman" w:eastAsia="Times New Roman" w:hAnsi="Times New Roman" w:cs="Times New Roman"/>
          <w:color w:val="22272F"/>
          <w:sz w:val="23"/>
          <w:szCs w:val="23"/>
          <w:lang w:eastAsia="ru-RU"/>
        </w:rPr>
        <w:t>ов</w:t>
      </w:r>
      <w:proofErr w:type="spellEnd"/>
      <w:r w:rsidRPr="00897084">
        <w:rPr>
          <w:rFonts w:ascii="Times New Roman" w:eastAsia="Times New Roman" w:hAnsi="Times New Roman" w:cs="Times New Roman"/>
          <w:color w:val="22272F"/>
          <w:sz w:val="23"/>
          <w:szCs w:val="23"/>
          <w:lang w:eastAsia="ru-RU"/>
        </w:rPr>
        <w:t>)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r:id="rId24" w:anchor="/document/71577332/entry/1112" w:history="1">
        <w:r w:rsidRPr="00897084">
          <w:rPr>
            <w:rFonts w:ascii="Times New Roman" w:eastAsia="Times New Roman" w:hAnsi="Times New Roman" w:cs="Times New Roman"/>
            <w:color w:val="551A8B"/>
            <w:sz w:val="23"/>
            <w:szCs w:val="23"/>
            <w:u w:val="single"/>
            <w:lang w:eastAsia="ru-RU"/>
          </w:rPr>
          <w:t>пункте 1.12</w:t>
        </w:r>
      </w:hyperlink>
      <w:r w:rsidRPr="00897084">
        <w:rPr>
          <w:rFonts w:ascii="Times New Roman" w:eastAsia="Times New Roman" w:hAnsi="Times New Roman" w:cs="Times New Roman"/>
          <w:color w:val="22272F"/>
          <w:sz w:val="23"/>
          <w:szCs w:val="23"/>
          <w:lang w:eastAsia="ru-RU"/>
        </w:rPr>
        <w:t>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2.2. Образовательная программа имеет следующую структуру:</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общепрофессиональный цикл;</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профессиональный цикл;</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государственная итоговая аттестация, которая завершается присвоением квалификаций квалифицированного рабочего, служащего, указанных в </w:t>
      </w:r>
      <w:hyperlink r:id="rId25" w:anchor="/document/71577332/entry/1112" w:history="1">
        <w:r w:rsidRPr="00897084">
          <w:rPr>
            <w:rFonts w:ascii="Times New Roman" w:eastAsia="Times New Roman" w:hAnsi="Times New Roman" w:cs="Times New Roman"/>
            <w:color w:val="551A8B"/>
            <w:sz w:val="23"/>
            <w:szCs w:val="23"/>
            <w:u w:val="single"/>
            <w:lang w:eastAsia="ru-RU"/>
          </w:rPr>
          <w:t>пункте 1.12</w:t>
        </w:r>
      </w:hyperlink>
      <w:r w:rsidRPr="00897084">
        <w:rPr>
          <w:rFonts w:ascii="Times New Roman" w:eastAsia="Times New Roman" w:hAnsi="Times New Roman" w:cs="Times New Roman"/>
          <w:color w:val="22272F"/>
          <w:sz w:val="23"/>
          <w:szCs w:val="23"/>
          <w:lang w:eastAsia="ru-RU"/>
        </w:rPr>
        <w:t> настоящего ФГОС СПО.</w:t>
      </w:r>
    </w:p>
    <w:p w:rsidR="00897084" w:rsidRPr="00897084" w:rsidRDefault="00897084" w:rsidP="0089708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b/>
          <w:bCs/>
          <w:color w:val="22272F"/>
          <w:sz w:val="23"/>
          <w:szCs w:val="23"/>
          <w:lang w:eastAsia="ru-RU"/>
        </w:rPr>
        <w:t>Таблица N 1</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Структура и объем образовательной программы</w:t>
      </w:r>
    </w:p>
    <w:tbl>
      <w:tblPr>
        <w:tblW w:w="10155" w:type="dxa"/>
        <w:tblCellMar>
          <w:top w:w="15" w:type="dxa"/>
          <w:left w:w="15" w:type="dxa"/>
          <w:bottom w:w="15" w:type="dxa"/>
          <w:right w:w="15" w:type="dxa"/>
        </w:tblCellMar>
        <w:tblLook w:val="04A0" w:firstRow="1" w:lastRow="0" w:firstColumn="1" w:lastColumn="0" w:noHBand="0" w:noVBand="1"/>
      </w:tblPr>
      <w:tblGrid>
        <w:gridCol w:w="6093"/>
        <w:gridCol w:w="4062"/>
      </w:tblGrid>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Структура образовательной программы</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Объем образовательной программы в академических часах</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Общепрофессиональный цикл</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не менее 180</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Профессиональный цикл</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не менее 972</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Государственная итоговая аттестация:</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на базе среднего общего образования</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36</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на базе основного общего образования</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72</w:t>
            </w:r>
          </w:p>
        </w:tc>
      </w:tr>
      <w:tr w:rsidR="00897084" w:rsidRPr="00897084" w:rsidTr="00897084">
        <w:tc>
          <w:tcPr>
            <w:tcW w:w="10125"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Общий объем образовательной программы:</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на базе среднего общего образования</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1476</w:t>
            </w:r>
          </w:p>
        </w:tc>
      </w:tr>
      <w:tr w:rsidR="00897084" w:rsidRPr="00897084" w:rsidTr="00897084">
        <w:tc>
          <w:tcPr>
            <w:tcW w:w="607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2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4248</w:t>
            </w:r>
          </w:p>
        </w:tc>
      </w:tr>
    </w:tbl>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r:id="rId26" w:anchor="/document/71577332/entry/10" w:history="1">
        <w:r w:rsidRPr="00897084">
          <w:rPr>
            <w:rFonts w:ascii="Times New Roman" w:eastAsia="Times New Roman" w:hAnsi="Times New Roman" w:cs="Times New Roman"/>
            <w:color w:val="551A8B"/>
            <w:sz w:val="23"/>
            <w:szCs w:val="23"/>
            <w:u w:val="single"/>
            <w:lang w:eastAsia="ru-RU"/>
          </w:rPr>
          <w:t>Таблицей N 1</w:t>
        </w:r>
      </w:hyperlink>
      <w:r w:rsidRPr="00897084">
        <w:rPr>
          <w:rFonts w:ascii="Times New Roman" w:eastAsia="Times New Roman" w:hAnsi="Times New Roman" w:cs="Times New Roman"/>
          <w:color w:val="22272F"/>
          <w:sz w:val="23"/>
          <w:szCs w:val="23"/>
          <w:lang w:eastAsia="ru-RU"/>
        </w:rPr>
        <w:t> настоящего ФГОС СПО, в очно-заочной форме обучения - не менее 25 процентов.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rsidRPr="00897084">
        <w:rPr>
          <w:rFonts w:ascii="Times New Roman" w:eastAsia="Times New Roman" w:hAnsi="Times New Roman" w:cs="Times New Roman"/>
          <w:color w:val="22272F"/>
          <w:sz w:val="23"/>
          <w:szCs w:val="23"/>
          <w:lang w:eastAsia="ru-RU"/>
        </w:rPr>
        <w:t>рассредоточенно</w:t>
      </w:r>
      <w:proofErr w:type="spellEnd"/>
      <w:r w:rsidRPr="00897084">
        <w:rPr>
          <w:rFonts w:ascii="Times New Roman" w:eastAsia="Times New Roman" w:hAnsi="Times New Roman" w:cs="Times New Roman"/>
          <w:color w:val="22272F"/>
          <w:sz w:val="23"/>
          <w:szCs w:val="23"/>
          <w:lang w:eastAsia="ru-RU"/>
        </w:rPr>
        <w:t>, чередуясь с теоретическими занятиями в рамках профессиональных модулей.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III. Требования к результатам освоения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3.2. Выпускник, освоивший образовательную программу, должен обладать следующими общими компетенциями (далее - ОК):</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01. Выбирать способы решения задач профессиональной деятельности, применительно к различным контекстам.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03. Планировать и реализовывать собственное профессиональное и личностное развитие.</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04. Работать в коллективе и команде, эффективно взаимодействовать с коллегами, руководством, клиентами.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07. Содействовать сохранению окружающей среды, ресурсосбережению, эффективно действовать в чрезвычайных ситуациях.</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09. Использовать информационные технологии в профессиональной деятельности.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10. Пользоваться профессиональной документацией на государственном и иностранном языке.</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ОК 11. Планировать предпринимательскую деятельность в профессиональной сфере.</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r:id="rId27" w:anchor="/document/71577332/entry/1112" w:history="1">
        <w:r w:rsidRPr="00897084">
          <w:rPr>
            <w:rFonts w:ascii="Times New Roman" w:eastAsia="Times New Roman" w:hAnsi="Times New Roman" w:cs="Times New Roman"/>
            <w:color w:val="551A8B"/>
            <w:sz w:val="23"/>
            <w:szCs w:val="23"/>
            <w:u w:val="single"/>
            <w:lang w:eastAsia="ru-RU"/>
          </w:rPr>
          <w:t>пунктом 1.12</w:t>
        </w:r>
      </w:hyperlink>
      <w:r w:rsidRPr="00897084">
        <w:rPr>
          <w:rFonts w:ascii="Times New Roman" w:eastAsia="Times New Roman" w:hAnsi="Times New Roman" w:cs="Times New Roman"/>
          <w:color w:val="22272F"/>
          <w:sz w:val="23"/>
          <w:szCs w:val="23"/>
          <w:lang w:eastAsia="ru-RU"/>
        </w:rPr>
        <w:t> настоящего ФГОС СПО.</w:t>
      </w:r>
    </w:p>
    <w:p w:rsidR="00897084" w:rsidRPr="00897084" w:rsidRDefault="00897084" w:rsidP="0089708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b/>
          <w:bCs/>
          <w:color w:val="22272F"/>
          <w:sz w:val="23"/>
          <w:szCs w:val="23"/>
          <w:lang w:eastAsia="ru-RU"/>
        </w:rPr>
        <w:t>Таблица N 2</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Соотнесение основных видов деятельности и квалификаций квалифицированного рабочего, служащего при формировании образовательной программы</w:t>
      </w:r>
    </w:p>
    <w:tbl>
      <w:tblPr>
        <w:tblW w:w="10230" w:type="dxa"/>
        <w:tblCellMar>
          <w:top w:w="15" w:type="dxa"/>
          <w:left w:w="15" w:type="dxa"/>
          <w:bottom w:w="15" w:type="dxa"/>
          <w:right w:w="15" w:type="dxa"/>
        </w:tblCellMar>
        <w:tblLook w:val="04A0" w:firstRow="1" w:lastRow="0" w:firstColumn="1" w:lastColumn="0" w:noHBand="0" w:noVBand="1"/>
      </w:tblPr>
      <w:tblGrid>
        <w:gridCol w:w="4481"/>
        <w:gridCol w:w="5749"/>
      </w:tblGrid>
      <w:tr w:rsidR="00897084" w:rsidRPr="00897084" w:rsidTr="00897084">
        <w:tc>
          <w:tcPr>
            <w:tcW w:w="44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Основные виды деятельности</w:t>
            </w:r>
          </w:p>
        </w:tc>
        <w:tc>
          <w:tcPr>
            <w:tcW w:w="571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Наименование квалификаций квалифицированного рабочего, служащего</w:t>
            </w:r>
          </w:p>
        </w:tc>
      </w:tr>
      <w:tr w:rsidR="00897084" w:rsidRPr="00897084" w:rsidTr="00897084">
        <w:tc>
          <w:tcPr>
            <w:tcW w:w="44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Выполнение столярных работ</w:t>
            </w:r>
          </w:p>
        </w:tc>
        <w:tc>
          <w:tcPr>
            <w:tcW w:w="571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столяр строительный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579C2DD7" wp14:editId="42962ECE">
                      <wp:extent cx="200025" cy="200025"/>
                      <wp:effectExtent l="0" t="0" r="0" b="0"/>
                      <wp:docPr id="12" name="AutoShape 5"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62E9F" id="AutoShape 5"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плотник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1D978672" wp14:editId="1C1C8CE5">
                      <wp:extent cx="200025" cy="200025"/>
                      <wp:effectExtent l="0" t="0" r="0" b="0"/>
                      <wp:docPr id="11" name="AutoShape 6"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984A4" id="AutoShape 6"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KsgLEE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паркетчик;</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столяр строительный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590D881F" wp14:editId="3D8347CB">
                      <wp:extent cx="200025" cy="200025"/>
                      <wp:effectExtent l="0" t="0" r="0" b="0"/>
                      <wp:docPr id="10" name="AutoShape 7"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75E3F" id="AutoShape 7"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плотник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772BFCC1" wp14:editId="55387EDF">
                      <wp:extent cx="200025" cy="200025"/>
                      <wp:effectExtent l="0" t="0" r="0" b="0"/>
                      <wp:docPr id="9" name="AutoShape 8"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DC2C5" id="AutoShape 8"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стекольщик</w:t>
            </w:r>
          </w:p>
        </w:tc>
      </w:tr>
      <w:tr w:rsidR="00897084" w:rsidRPr="00897084" w:rsidTr="00897084">
        <w:tc>
          <w:tcPr>
            <w:tcW w:w="44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Выполнение плотничных работ</w:t>
            </w:r>
          </w:p>
        </w:tc>
        <w:tc>
          <w:tcPr>
            <w:tcW w:w="571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столяр строительный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6D8C5CBD" wp14:editId="511646B8">
                      <wp:extent cx="200025" cy="200025"/>
                      <wp:effectExtent l="0" t="0" r="0" b="0"/>
                      <wp:docPr id="8" name="AutoShape 9"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52172" id="AutoShape 9"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плотник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3CCEBCC4" wp14:editId="521EA9B6">
                      <wp:extent cx="200025" cy="200025"/>
                      <wp:effectExtent l="0" t="0" r="0" b="0"/>
                      <wp:docPr id="7" name="AutoShape 10"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7F462" id="AutoShape 10"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Gjwi3A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паркетчик;</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столяр строительный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622C79A7" wp14:editId="4235DA42">
                      <wp:extent cx="200025" cy="200025"/>
                      <wp:effectExtent l="0" t="0" r="0" b="0"/>
                      <wp:docPr id="6" name="AutoShape 11"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5C487" id="AutoShape 11"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IoJnOM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плотник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5F43DC53" wp14:editId="3125E3B2">
                      <wp:extent cx="200025" cy="200025"/>
                      <wp:effectExtent l="0" t="0" r="0" b="0"/>
                      <wp:docPr id="5" name="AutoShape 12"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38D86" id="AutoShape 12"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O0F1Y0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стекольщик</w:t>
            </w:r>
          </w:p>
        </w:tc>
      </w:tr>
      <w:tr w:rsidR="00897084" w:rsidRPr="00897084" w:rsidTr="00897084">
        <w:tc>
          <w:tcPr>
            <w:tcW w:w="44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Выполнение стекольных работ</w:t>
            </w:r>
          </w:p>
        </w:tc>
        <w:tc>
          <w:tcPr>
            <w:tcW w:w="571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столяр строительный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49684221" wp14:editId="22BF52F4">
                      <wp:extent cx="200025" cy="200025"/>
                      <wp:effectExtent l="0" t="0" r="0" b="0"/>
                      <wp:docPr id="4" name="AutoShape 13"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F4678" id="AutoShape 13"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A/8wh4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плотник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3FBDCDFF" wp14:editId="7DE89817">
                      <wp:extent cx="200025" cy="200025"/>
                      <wp:effectExtent l="0" t="0" r="0" b="0"/>
                      <wp:docPr id="3" name="AutoShape 14"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2717B" id="AutoShape 14"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CMdR1E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стекольщик</w:t>
            </w:r>
          </w:p>
        </w:tc>
      </w:tr>
      <w:tr w:rsidR="00897084" w:rsidRPr="00897084" w:rsidTr="00897084">
        <w:tc>
          <w:tcPr>
            <w:tcW w:w="44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Выполнение работ по устройству паркетных полов</w:t>
            </w:r>
          </w:p>
        </w:tc>
        <w:tc>
          <w:tcPr>
            <w:tcW w:w="571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столяр строительный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6F947997" wp14:editId="371F41EB">
                      <wp:extent cx="200025" cy="200025"/>
                      <wp:effectExtent l="0" t="0" r="0" b="0"/>
                      <wp:docPr id="2" name="AutoShape 15"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1FE03" id="AutoShape 15"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плотник </w:t>
            </w:r>
            <w:r w:rsidRPr="00897084">
              <w:rPr>
                <w:rFonts w:ascii="Times New Roman" w:eastAsia="Times New Roman" w:hAnsi="Times New Roman" w:cs="Times New Roman"/>
                <w:noProof/>
                <w:sz w:val="24"/>
                <w:szCs w:val="24"/>
                <w:lang w:eastAsia="ru-RU"/>
              </w:rPr>
              <mc:AlternateContent>
                <mc:Choice Requires="wps">
                  <w:drawing>
                    <wp:inline distT="0" distB="0" distL="0" distR="0" wp14:anchorId="2E097A69" wp14:editId="567C0D62">
                      <wp:extent cx="200025" cy="200025"/>
                      <wp:effectExtent l="0" t="0" r="0" b="0"/>
                      <wp:docPr id="1" name="AutoShape 16" descr="http://ivo.garant.ru/document/formula?revision=392019&amp;text=ZW1wdHkmc3ltYm9sKCQyMTk0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C3677" id="AutoShape 16" o:spid="_x0000_s1026" alt="http://ivo.garant.ru/document/formula?revision=392019&amp;text=ZW1wdHkmc3ltYm9sKCQyMTk0KQ=="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" filled="f" stroked="f">
                      <o:lock v:ext="edit" aspectratio="t"/>
                      <w10:anchorlock/>
                    </v:rect>
                  </w:pict>
                </mc:Fallback>
              </mc:AlternateContent>
            </w:r>
            <w:r w:rsidRPr="00897084">
              <w:rPr>
                <w:rFonts w:ascii="Times New Roman" w:eastAsia="Times New Roman" w:hAnsi="Times New Roman" w:cs="Times New Roman"/>
                <w:sz w:val="24"/>
                <w:szCs w:val="24"/>
                <w:lang w:eastAsia="ru-RU"/>
              </w:rPr>
              <w:t> паркетчик</w:t>
            </w:r>
          </w:p>
        </w:tc>
      </w:tr>
    </w:tbl>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3.4.1. Выполнение столярных работ: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1.1. Организовывать рабочее место в соответствии с требованиями охраны труда и техники безопасности.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ПК 1.2. Выполнять подготовительные работы.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1.3. Изготавливать простые столярные тяги и заготовки столярных изделий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1.4. Изготавливать столярные изделия различной сложности из предусмотренного техническим зданием материала, в соответствии с установленной нормой расхода, чертежом и требованиям к качеству.</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1.5. Подготавливать поверхности столярного изделия к отделке в соответствии с требованиями к внешнему виду изделия.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1.6. Производить монтаж столярных изделий в соответствии с проектным положением.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1.7. Производить ремонт столярных изделий.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3.4.2. Выполнение плотничных работ: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2.1. Организовывать рабочее место в соответствии с требованиями охраны труда и техники безопасности.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2.2. Выполнять подготовительные работы.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2.3. Выполнять заготовку деревянных элементов различного назначения в соответствии с чертежом, установленной нормой расхода материала и требованиями к качеству.</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2.4. Выполнять сборочные и монтажные работы в соответствии с конструкторской документацией.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2.5. Выполнять работы по устройству лесов, подмостей, опалубки в соответствии с проектным положением и требованиями безопасной организации труда.</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2.6. Производить ремонт плотничных конструкций.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3.4.3. Выполнение стекольных работ: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3.1. Организовывать рабочее место в соответствии с требованиями охраны труда и техники безопасности.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3.2. Выполнять подготовительные работы.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3.3. Выполнять остекление переплетов всеми видами стекла и стеклопакетами в соответствии с техническим заданием.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xml:space="preserve">ПК 3.4. Устраивать перегородки из стеклоблоков и </w:t>
      </w:r>
      <w:proofErr w:type="spellStart"/>
      <w:r w:rsidRPr="00897084">
        <w:rPr>
          <w:rFonts w:ascii="Times New Roman" w:eastAsia="Times New Roman" w:hAnsi="Times New Roman" w:cs="Times New Roman"/>
          <w:color w:val="22272F"/>
          <w:sz w:val="23"/>
          <w:szCs w:val="23"/>
          <w:lang w:eastAsia="ru-RU"/>
        </w:rPr>
        <w:t>стеклопрофилита</w:t>
      </w:r>
      <w:proofErr w:type="spellEnd"/>
      <w:r w:rsidRPr="00897084">
        <w:rPr>
          <w:rFonts w:ascii="Times New Roman" w:eastAsia="Times New Roman" w:hAnsi="Times New Roman" w:cs="Times New Roman"/>
          <w:color w:val="22272F"/>
          <w:sz w:val="23"/>
          <w:szCs w:val="23"/>
          <w:lang w:eastAsia="ru-RU"/>
        </w:rPr>
        <w:t xml:space="preserve"> в соответствии с проектным положением.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3.4.4. Выполнение работ по устройству паркетных полов: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4.1. Организовывать рабочее место в соответствии с требованиями охраны труда и техники безопасности.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4.2. Выполнять подготовительные работы.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ПК 4.3. Устраивать полы из досок и индустриальных материалов на основе древесины в соответствии с технической документацией.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ПК 4.4. Устраивать паркетные полы из щитового и штучного паркета в соответствии с технической документацией.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3.5. Минимальные требования к результатам освоения основных видов деятельности образовательной программы представлены в </w:t>
      </w:r>
      <w:hyperlink r:id="rId28" w:anchor="/document/71577332/entry/20000" w:history="1">
        <w:r w:rsidRPr="00897084">
          <w:rPr>
            <w:rFonts w:ascii="Times New Roman" w:eastAsia="Times New Roman" w:hAnsi="Times New Roman" w:cs="Times New Roman"/>
            <w:color w:val="551A8B"/>
            <w:sz w:val="23"/>
            <w:szCs w:val="23"/>
            <w:u w:val="single"/>
            <w:lang w:eastAsia="ru-RU"/>
          </w:rPr>
          <w:t>приложении N 2</w:t>
        </w:r>
      </w:hyperlink>
      <w:r w:rsidRPr="00897084">
        <w:rPr>
          <w:rFonts w:ascii="Times New Roman" w:eastAsia="Times New Roman" w:hAnsi="Times New Roman" w:cs="Times New Roman"/>
          <w:color w:val="22272F"/>
          <w:sz w:val="23"/>
          <w:szCs w:val="23"/>
          <w:lang w:eastAsia="ru-RU"/>
        </w:rPr>
        <w:t> к настоящему ФГОС СПО.</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IV. Требования к условиям реализации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4.2. Общесистемные требования к условиям реализации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 Требования к материально-техническому и учебно-методическому обеспечению реализации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4.3.3. Образовательная организация должна быть обеспечена необходимым комплектом лицензионного программного обеспечения.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 качестве основной литературы образовательная организация использует учебники, учебные пособия, предусмотренные ПООП.</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4.3.6. Образовательная программа должна обеспечиваться учебно-методической документацией по всем учебным предметам, дисциплинам, модулям.</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4.4. Требования к кадровым условиям реализации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29" w:anchor="/document/71577332/entry/1015" w:history="1">
        <w:r w:rsidRPr="00897084">
          <w:rPr>
            <w:rFonts w:ascii="Times New Roman" w:eastAsia="Times New Roman" w:hAnsi="Times New Roman" w:cs="Times New Roman"/>
            <w:color w:val="551A8B"/>
            <w:sz w:val="23"/>
            <w:szCs w:val="23"/>
            <w:u w:val="single"/>
            <w:lang w:eastAsia="ru-RU"/>
          </w:rPr>
          <w:t>пункте 1.5</w:t>
        </w:r>
      </w:hyperlink>
      <w:r w:rsidRPr="00897084">
        <w:rPr>
          <w:rFonts w:ascii="Times New Roman" w:eastAsia="Times New Roman" w:hAnsi="Times New Roman" w:cs="Times New Roman"/>
          <w:color w:val="22272F"/>
          <w:sz w:val="23"/>
          <w:szCs w:val="23"/>
          <w:lang w:eastAsia="ru-RU"/>
        </w:rPr>
        <w:t> настоящего ФГОС СПО (имеющих стаж работы в данной профессиональной области не менее 3 лет).</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w:t>
      </w:r>
      <w:hyperlink r:id="rId30" w:anchor="/document/57746200/entry/0" w:history="1">
        <w:r w:rsidRPr="00897084">
          <w:rPr>
            <w:rFonts w:ascii="Times New Roman" w:eastAsia="Times New Roman" w:hAnsi="Times New Roman" w:cs="Times New Roman"/>
            <w:color w:val="551A8B"/>
            <w:sz w:val="23"/>
            <w:szCs w:val="23"/>
            <w:u w:val="single"/>
            <w:lang w:eastAsia="ru-RU"/>
          </w:rPr>
          <w:t>профессиональных стандартах</w:t>
        </w:r>
      </w:hyperlink>
      <w:r w:rsidRPr="00897084">
        <w:rPr>
          <w:rFonts w:ascii="Times New Roman" w:eastAsia="Times New Roman" w:hAnsi="Times New Roman" w:cs="Times New Roman"/>
          <w:color w:val="22272F"/>
          <w:sz w:val="23"/>
          <w:szCs w:val="23"/>
          <w:lang w:eastAsia="ru-RU"/>
        </w:rPr>
        <w:t> (при наличии).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31" w:anchor="/document/71577332/entry/1015" w:history="1">
        <w:r w:rsidRPr="00897084">
          <w:rPr>
            <w:rFonts w:ascii="Times New Roman" w:eastAsia="Times New Roman" w:hAnsi="Times New Roman" w:cs="Times New Roman"/>
            <w:color w:val="551A8B"/>
            <w:sz w:val="23"/>
            <w:szCs w:val="23"/>
            <w:u w:val="single"/>
            <w:lang w:eastAsia="ru-RU"/>
          </w:rPr>
          <w:t>пункте 1.5</w:t>
        </w:r>
      </w:hyperlink>
      <w:r w:rsidRPr="00897084">
        <w:rPr>
          <w:rFonts w:ascii="Times New Roman" w:eastAsia="Times New Roman" w:hAnsi="Times New Roman" w:cs="Times New Roman"/>
          <w:color w:val="22272F"/>
          <w:sz w:val="23"/>
          <w:szCs w:val="23"/>
          <w:lang w:eastAsia="ru-RU"/>
        </w:rPr>
        <w:t> настоящего ФГОС СПО, не реже 1 раза в 3 года с учетом расширения спектра профессиональных компетенций.</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32" w:anchor="/document/71577332/entry/1015" w:history="1">
        <w:r w:rsidRPr="00897084">
          <w:rPr>
            <w:rFonts w:ascii="Times New Roman" w:eastAsia="Times New Roman" w:hAnsi="Times New Roman" w:cs="Times New Roman"/>
            <w:color w:val="551A8B"/>
            <w:sz w:val="23"/>
            <w:szCs w:val="23"/>
            <w:u w:val="single"/>
            <w:lang w:eastAsia="ru-RU"/>
          </w:rPr>
          <w:t>пункте 1.5</w:t>
        </w:r>
      </w:hyperlink>
      <w:r w:rsidRPr="00897084">
        <w:rPr>
          <w:rFonts w:ascii="Times New Roman" w:eastAsia="Times New Roman" w:hAnsi="Times New Roman" w:cs="Times New Roman"/>
          <w:color w:val="22272F"/>
          <w:sz w:val="23"/>
          <w:szCs w:val="23"/>
          <w:lang w:eastAsia="ru-RU"/>
        </w:rPr>
        <w:t> настоящего ФГОС СПО, в общем числе педагогических работников, реализующих образовательную программу, должна быть не менее 25 процентов.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4.5. Требования к финансовым условиям реализации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4.6. Требования к применяемым механизмам оценки качества образовательной программы.</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w:t>
      </w:r>
      <w:hyperlink r:id="rId33" w:anchor="/document/57746200/entry/0" w:history="1">
        <w:r w:rsidRPr="00897084">
          <w:rPr>
            <w:rFonts w:ascii="Times New Roman" w:eastAsia="Times New Roman" w:hAnsi="Times New Roman" w:cs="Times New Roman"/>
            <w:color w:val="551A8B"/>
            <w:sz w:val="23"/>
            <w:szCs w:val="23"/>
            <w:u w:val="single"/>
            <w:lang w:eastAsia="ru-RU"/>
          </w:rPr>
          <w:t>профессиональных стандартов</w:t>
        </w:r>
      </w:hyperlink>
      <w:r w:rsidRPr="00897084">
        <w:rPr>
          <w:rFonts w:ascii="Times New Roman" w:eastAsia="Times New Roman" w:hAnsi="Times New Roman" w:cs="Times New Roman"/>
          <w:color w:val="22272F"/>
          <w:sz w:val="23"/>
          <w:szCs w:val="23"/>
          <w:lang w:eastAsia="ru-RU"/>
        </w:rPr>
        <w:t>, требованиям рынка труда к специалистам соответствующего профиля.</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_____________________________</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w:t>
      </w:r>
      <w:hyperlink r:id="rId34" w:anchor="/document/70807194/entry/0" w:history="1">
        <w:r w:rsidRPr="00897084">
          <w:rPr>
            <w:rFonts w:ascii="Times New Roman" w:eastAsia="Times New Roman" w:hAnsi="Times New Roman" w:cs="Times New Roman"/>
            <w:color w:val="551A8B"/>
            <w:sz w:val="23"/>
            <w:szCs w:val="23"/>
            <w:u w:val="single"/>
            <w:lang w:eastAsia="ru-RU"/>
          </w:rPr>
          <w:t>Приказ</w:t>
        </w:r>
      </w:hyperlink>
      <w:r w:rsidRPr="00897084">
        <w:rPr>
          <w:rFonts w:ascii="Times New Roman" w:eastAsia="Times New Roman" w:hAnsi="Times New Roman" w:cs="Times New Roman"/>
          <w:color w:val="22272F"/>
          <w:sz w:val="23"/>
          <w:szCs w:val="23"/>
          <w:lang w:eastAsia="ru-RU"/>
        </w:rPr>
        <w:t>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См. </w:t>
      </w:r>
      <w:hyperlink r:id="rId35" w:anchor="/document/70291362/entry/14" w:history="1">
        <w:r w:rsidRPr="00897084">
          <w:rPr>
            <w:rFonts w:ascii="Times New Roman" w:eastAsia="Times New Roman" w:hAnsi="Times New Roman" w:cs="Times New Roman"/>
            <w:color w:val="551A8B"/>
            <w:sz w:val="23"/>
            <w:szCs w:val="23"/>
            <w:u w:val="single"/>
            <w:lang w:eastAsia="ru-RU"/>
          </w:rPr>
          <w:t>статью 14</w:t>
        </w:r>
      </w:hyperlink>
      <w:r w:rsidRPr="00897084">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897084" w:rsidRPr="00897084" w:rsidRDefault="00897084" w:rsidP="0089708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b/>
          <w:bCs/>
          <w:color w:val="22272F"/>
          <w:sz w:val="23"/>
          <w:szCs w:val="23"/>
          <w:lang w:eastAsia="ru-RU"/>
        </w:rPr>
        <w:t>Приложение N 1</w:t>
      </w:r>
      <w:r w:rsidRPr="00897084">
        <w:rPr>
          <w:rFonts w:ascii="Times New Roman" w:eastAsia="Times New Roman" w:hAnsi="Times New Roman" w:cs="Times New Roman"/>
          <w:b/>
          <w:bCs/>
          <w:color w:val="22272F"/>
          <w:sz w:val="23"/>
          <w:szCs w:val="23"/>
          <w:lang w:eastAsia="ru-RU"/>
        </w:rPr>
        <w:br/>
        <w:t>к </w:t>
      </w:r>
      <w:hyperlink r:id="rId36" w:anchor="/document/71577332/entry/1000" w:history="1">
        <w:r w:rsidRPr="00897084">
          <w:rPr>
            <w:rFonts w:ascii="Times New Roman" w:eastAsia="Times New Roman" w:hAnsi="Times New Roman" w:cs="Times New Roman"/>
            <w:b/>
            <w:bCs/>
            <w:color w:val="551A8B"/>
            <w:sz w:val="23"/>
            <w:szCs w:val="23"/>
            <w:shd w:val="clear" w:color="auto" w:fill="FFFABB"/>
            <w:lang w:eastAsia="ru-RU"/>
          </w:rPr>
          <w:t>ФГОС</w:t>
        </w:r>
      </w:hyperlink>
      <w:r w:rsidRPr="00897084">
        <w:rPr>
          <w:rFonts w:ascii="Times New Roman" w:eastAsia="Times New Roman" w:hAnsi="Times New Roman" w:cs="Times New Roman"/>
          <w:b/>
          <w:bCs/>
          <w:color w:val="22272F"/>
          <w:sz w:val="23"/>
          <w:szCs w:val="23"/>
          <w:lang w:eastAsia="ru-RU"/>
        </w:rPr>
        <w:t> СПО по профессии</w:t>
      </w:r>
      <w:r w:rsidRPr="00897084">
        <w:rPr>
          <w:rFonts w:ascii="Times New Roman" w:eastAsia="Times New Roman" w:hAnsi="Times New Roman" w:cs="Times New Roman"/>
          <w:b/>
          <w:bCs/>
          <w:color w:val="22272F"/>
          <w:sz w:val="23"/>
          <w:szCs w:val="23"/>
          <w:lang w:eastAsia="ru-RU"/>
        </w:rPr>
        <w:br/>
      </w:r>
      <w:r w:rsidRPr="00897084">
        <w:rPr>
          <w:rFonts w:ascii="Times New Roman" w:eastAsia="Times New Roman" w:hAnsi="Times New Roman" w:cs="Times New Roman"/>
          <w:b/>
          <w:bCs/>
          <w:color w:val="22272F"/>
          <w:sz w:val="23"/>
          <w:szCs w:val="23"/>
          <w:shd w:val="clear" w:color="auto" w:fill="FFFABB"/>
          <w:lang w:eastAsia="ru-RU"/>
        </w:rPr>
        <w:t>08</w:t>
      </w:r>
      <w:r w:rsidRPr="00897084">
        <w:rPr>
          <w:rFonts w:ascii="Times New Roman" w:eastAsia="Times New Roman" w:hAnsi="Times New Roman" w:cs="Times New Roman"/>
          <w:b/>
          <w:bCs/>
          <w:color w:val="22272F"/>
          <w:sz w:val="23"/>
          <w:szCs w:val="23"/>
          <w:lang w:eastAsia="ru-RU"/>
        </w:rPr>
        <w:t>.</w:t>
      </w:r>
      <w:r w:rsidRPr="00897084">
        <w:rPr>
          <w:rFonts w:ascii="Times New Roman" w:eastAsia="Times New Roman" w:hAnsi="Times New Roman" w:cs="Times New Roman"/>
          <w:b/>
          <w:bCs/>
          <w:color w:val="22272F"/>
          <w:sz w:val="23"/>
          <w:szCs w:val="23"/>
          <w:shd w:val="clear" w:color="auto" w:fill="FFFABB"/>
          <w:lang w:eastAsia="ru-RU"/>
        </w:rPr>
        <w:t>01</w:t>
      </w:r>
      <w:r w:rsidRPr="00897084">
        <w:rPr>
          <w:rFonts w:ascii="Times New Roman" w:eastAsia="Times New Roman" w:hAnsi="Times New Roman" w:cs="Times New Roman"/>
          <w:b/>
          <w:bCs/>
          <w:color w:val="22272F"/>
          <w:sz w:val="23"/>
          <w:szCs w:val="23"/>
          <w:lang w:eastAsia="ru-RU"/>
        </w:rPr>
        <w:t>.</w:t>
      </w:r>
      <w:r w:rsidRPr="00897084">
        <w:rPr>
          <w:rFonts w:ascii="Times New Roman" w:eastAsia="Times New Roman" w:hAnsi="Times New Roman" w:cs="Times New Roman"/>
          <w:b/>
          <w:bCs/>
          <w:color w:val="22272F"/>
          <w:sz w:val="23"/>
          <w:szCs w:val="23"/>
          <w:shd w:val="clear" w:color="auto" w:fill="FFFABB"/>
          <w:lang w:eastAsia="ru-RU"/>
        </w:rPr>
        <w:t>24</w:t>
      </w:r>
      <w:r w:rsidRPr="00897084">
        <w:rPr>
          <w:rFonts w:ascii="Times New Roman" w:eastAsia="Times New Roman" w:hAnsi="Times New Roman" w:cs="Times New Roman"/>
          <w:b/>
          <w:bCs/>
          <w:color w:val="22272F"/>
          <w:sz w:val="23"/>
          <w:szCs w:val="23"/>
          <w:lang w:eastAsia="ru-RU"/>
        </w:rPr>
        <w:t> Мастер столярно-плотничных, паркетных</w:t>
      </w:r>
      <w:r w:rsidRPr="00897084">
        <w:rPr>
          <w:rFonts w:ascii="Times New Roman" w:eastAsia="Times New Roman" w:hAnsi="Times New Roman" w:cs="Times New Roman"/>
          <w:b/>
          <w:bCs/>
          <w:color w:val="22272F"/>
          <w:sz w:val="23"/>
          <w:szCs w:val="23"/>
          <w:lang w:eastAsia="ru-RU"/>
        </w:rPr>
        <w:br/>
        <w:t>и стекольных работ</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Перечень</w:t>
      </w:r>
      <w:r w:rsidRPr="00897084">
        <w:rPr>
          <w:rFonts w:ascii="Times New Roman" w:eastAsia="Times New Roman" w:hAnsi="Times New Roman" w:cs="Times New Roman"/>
          <w:color w:val="22272F"/>
          <w:sz w:val="32"/>
          <w:szCs w:val="32"/>
          <w:lang w:eastAsia="ru-RU"/>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08.01.24 Мастер столярно-плотничных, паркетных и стекольных работ</w:t>
      </w:r>
    </w:p>
    <w:tbl>
      <w:tblPr>
        <w:tblW w:w="10200" w:type="dxa"/>
        <w:tblCellMar>
          <w:top w:w="15" w:type="dxa"/>
          <w:left w:w="15" w:type="dxa"/>
          <w:bottom w:w="15" w:type="dxa"/>
          <w:right w:w="15" w:type="dxa"/>
        </w:tblCellMar>
        <w:tblLook w:val="04A0" w:firstRow="1" w:lastRow="0" w:firstColumn="1" w:lastColumn="0" w:noHBand="0" w:noVBand="1"/>
      </w:tblPr>
      <w:tblGrid>
        <w:gridCol w:w="2656"/>
        <w:gridCol w:w="7544"/>
      </w:tblGrid>
      <w:tr w:rsidR="00897084" w:rsidRPr="00897084" w:rsidTr="00897084">
        <w:tc>
          <w:tcPr>
            <w:tcW w:w="264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Код профессионального стандарта</w:t>
            </w:r>
          </w:p>
        </w:tc>
        <w:tc>
          <w:tcPr>
            <w:tcW w:w="750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Наименование профессионального стандарта</w:t>
            </w:r>
          </w:p>
        </w:tc>
      </w:tr>
      <w:tr w:rsidR="00897084" w:rsidRPr="00897084" w:rsidTr="00897084">
        <w:tc>
          <w:tcPr>
            <w:tcW w:w="264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16.035</w:t>
            </w:r>
          </w:p>
        </w:tc>
        <w:tc>
          <w:tcPr>
            <w:tcW w:w="750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document/70851446/entry/1000" w:history="1">
              <w:r w:rsidRPr="00897084">
                <w:rPr>
                  <w:rFonts w:ascii="Times New Roman" w:eastAsia="Times New Roman" w:hAnsi="Times New Roman" w:cs="Times New Roman"/>
                  <w:color w:val="551A8B"/>
                  <w:sz w:val="24"/>
                  <w:szCs w:val="24"/>
                  <w:u w:val="single"/>
                  <w:lang w:eastAsia="ru-RU"/>
                </w:rPr>
                <w:t>Профессиональный стандарт</w:t>
              </w:r>
            </w:hyperlink>
            <w:r w:rsidRPr="00897084">
              <w:rPr>
                <w:rFonts w:ascii="Times New Roman" w:eastAsia="Times New Roman" w:hAnsi="Times New Roman" w:cs="Times New Roman"/>
                <w:sz w:val="24"/>
                <w:szCs w:val="24"/>
                <w:lang w:eastAsia="ru-RU"/>
              </w:rPr>
              <w:t> "Паркетчик", утвержден </w:t>
            </w:r>
            <w:proofErr w:type="spellStart"/>
            <w:r w:rsidRPr="00897084">
              <w:rPr>
                <w:rFonts w:ascii="Times New Roman" w:eastAsia="Times New Roman" w:hAnsi="Times New Roman" w:cs="Times New Roman"/>
                <w:sz w:val="24"/>
                <w:szCs w:val="24"/>
                <w:lang w:eastAsia="ru-RU"/>
              </w:rPr>
              <w:fldChar w:fldCharType="begin"/>
            </w:r>
            <w:r w:rsidRPr="00897084">
              <w:rPr>
                <w:rFonts w:ascii="Times New Roman" w:eastAsia="Times New Roman" w:hAnsi="Times New Roman" w:cs="Times New Roman"/>
                <w:sz w:val="24"/>
                <w:szCs w:val="24"/>
                <w:lang w:eastAsia="ru-RU"/>
              </w:rPr>
              <w:instrText xml:space="preserve"> HYPERLINK "http://ivo.garant.ru/" \l "/document/70851446/entry/0" </w:instrText>
            </w:r>
            <w:r w:rsidRPr="00897084">
              <w:rPr>
                <w:rFonts w:ascii="Times New Roman" w:eastAsia="Times New Roman" w:hAnsi="Times New Roman" w:cs="Times New Roman"/>
                <w:sz w:val="24"/>
                <w:szCs w:val="24"/>
                <w:lang w:eastAsia="ru-RU"/>
              </w:rPr>
              <w:fldChar w:fldCharType="separate"/>
            </w:r>
            <w:r w:rsidRPr="00897084">
              <w:rPr>
                <w:rFonts w:ascii="Times New Roman" w:eastAsia="Times New Roman" w:hAnsi="Times New Roman" w:cs="Times New Roman"/>
                <w:color w:val="551A8B"/>
                <w:sz w:val="24"/>
                <w:szCs w:val="24"/>
                <w:u w:val="single"/>
                <w:lang w:eastAsia="ru-RU"/>
              </w:rPr>
              <w:t>приказом</w:t>
            </w:r>
            <w:r w:rsidRPr="00897084">
              <w:rPr>
                <w:rFonts w:ascii="Times New Roman" w:eastAsia="Times New Roman" w:hAnsi="Times New Roman" w:cs="Times New Roman"/>
                <w:sz w:val="24"/>
                <w:szCs w:val="24"/>
                <w:lang w:eastAsia="ru-RU"/>
              </w:rPr>
              <w:fldChar w:fldCharType="end"/>
            </w:r>
            <w:r w:rsidRPr="00897084">
              <w:rPr>
                <w:rFonts w:ascii="Times New Roman" w:eastAsia="Times New Roman" w:hAnsi="Times New Roman" w:cs="Times New Roman"/>
                <w:sz w:val="24"/>
                <w:szCs w:val="24"/>
                <w:lang w:eastAsia="ru-RU"/>
              </w:rPr>
              <w:t>Министерства</w:t>
            </w:r>
            <w:proofErr w:type="spellEnd"/>
            <w:r w:rsidRPr="00897084">
              <w:rPr>
                <w:rFonts w:ascii="Times New Roman" w:eastAsia="Times New Roman" w:hAnsi="Times New Roman" w:cs="Times New Roman"/>
                <w:sz w:val="24"/>
                <w:szCs w:val="24"/>
                <w:lang w:eastAsia="ru-RU"/>
              </w:rPr>
              <w:t xml:space="preserve"> труда и социальной защиты Российской Федерации от 22 декабря 2014 г. N 1092н (зарегистрирован Министерством юстиции Российской Федерации 23 января 2015 г., регистрационный N 35666), с изменением, внесенным </w:t>
            </w:r>
            <w:proofErr w:type="spellStart"/>
            <w:r w:rsidRPr="00897084">
              <w:rPr>
                <w:rFonts w:ascii="Times New Roman" w:eastAsia="Times New Roman" w:hAnsi="Times New Roman" w:cs="Times New Roman"/>
                <w:sz w:val="24"/>
                <w:szCs w:val="24"/>
                <w:lang w:eastAsia="ru-RU"/>
              </w:rPr>
              <w:fldChar w:fldCharType="begin"/>
            </w:r>
            <w:r w:rsidRPr="00897084">
              <w:rPr>
                <w:rFonts w:ascii="Times New Roman" w:eastAsia="Times New Roman" w:hAnsi="Times New Roman" w:cs="Times New Roman"/>
                <w:sz w:val="24"/>
                <w:szCs w:val="24"/>
                <w:lang w:eastAsia="ru-RU"/>
              </w:rPr>
              <w:instrText xml:space="preserve"> HYPERLINK "http://ivo.garant.ru/" \l "/document/71269404/entry/0" </w:instrText>
            </w:r>
            <w:r w:rsidRPr="00897084">
              <w:rPr>
                <w:rFonts w:ascii="Times New Roman" w:eastAsia="Times New Roman" w:hAnsi="Times New Roman" w:cs="Times New Roman"/>
                <w:sz w:val="24"/>
                <w:szCs w:val="24"/>
                <w:lang w:eastAsia="ru-RU"/>
              </w:rPr>
              <w:fldChar w:fldCharType="separate"/>
            </w:r>
            <w:r w:rsidRPr="00897084">
              <w:rPr>
                <w:rFonts w:ascii="Times New Roman" w:eastAsia="Times New Roman" w:hAnsi="Times New Roman" w:cs="Times New Roman"/>
                <w:color w:val="551A8B"/>
                <w:sz w:val="24"/>
                <w:szCs w:val="24"/>
                <w:u w:val="single"/>
                <w:lang w:eastAsia="ru-RU"/>
              </w:rPr>
              <w:t>приказом</w:t>
            </w:r>
            <w:r w:rsidRPr="00897084">
              <w:rPr>
                <w:rFonts w:ascii="Times New Roman" w:eastAsia="Times New Roman" w:hAnsi="Times New Roman" w:cs="Times New Roman"/>
                <w:sz w:val="24"/>
                <w:szCs w:val="24"/>
                <w:lang w:eastAsia="ru-RU"/>
              </w:rPr>
              <w:fldChar w:fldCharType="end"/>
            </w:r>
            <w:r w:rsidRPr="00897084">
              <w:rPr>
                <w:rFonts w:ascii="Times New Roman" w:eastAsia="Times New Roman" w:hAnsi="Times New Roman" w:cs="Times New Roman"/>
                <w:sz w:val="24"/>
                <w:szCs w:val="24"/>
                <w:lang w:eastAsia="ru-RU"/>
              </w:rPr>
              <w:t>Министерства</w:t>
            </w:r>
            <w:proofErr w:type="spellEnd"/>
            <w:r w:rsidRPr="00897084">
              <w:rPr>
                <w:rFonts w:ascii="Times New Roman" w:eastAsia="Times New Roman" w:hAnsi="Times New Roman" w:cs="Times New Roman"/>
                <w:sz w:val="24"/>
                <w:szCs w:val="24"/>
                <w:lang w:eastAsia="ru-RU"/>
              </w:rPr>
              <w:t xml:space="preserve">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rsidR="00897084" w:rsidRPr="00897084" w:rsidTr="00897084">
        <w:tc>
          <w:tcPr>
            <w:tcW w:w="264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16.039</w:t>
            </w:r>
          </w:p>
        </w:tc>
        <w:tc>
          <w:tcPr>
            <w:tcW w:w="750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document/70853778/entry/1000" w:history="1">
              <w:r w:rsidRPr="00897084">
                <w:rPr>
                  <w:rFonts w:ascii="Times New Roman" w:eastAsia="Times New Roman" w:hAnsi="Times New Roman" w:cs="Times New Roman"/>
                  <w:color w:val="551A8B"/>
                  <w:sz w:val="24"/>
                  <w:szCs w:val="24"/>
                  <w:u w:val="single"/>
                  <w:lang w:eastAsia="ru-RU"/>
                </w:rPr>
                <w:t>Профессиональный стандарт</w:t>
              </w:r>
            </w:hyperlink>
            <w:r w:rsidRPr="00897084">
              <w:rPr>
                <w:rFonts w:ascii="Times New Roman" w:eastAsia="Times New Roman" w:hAnsi="Times New Roman" w:cs="Times New Roman"/>
                <w:sz w:val="24"/>
                <w:szCs w:val="24"/>
                <w:lang w:eastAsia="ru-RU"/>
              </w:rPr>
              <w:t> "Стекольщик", утвержден </w:t>
            </w:r>
            <w:proofErr w:type="spellStart"/>
            <w:r w:rsidRPr="00897084">
              <w:rPr>
                <w:rFonts w:ascii="Times New Roman" w:eastAsia="Times New Roman" w:hAnsi="Times New Roman" w:cs="Times New Roman"/>
                <w:sz w:val="24"/>
                <w:szCs w:val="24"/>
                <w:lang w:eastAsia="ru-RU"/>
              </w:rPr>
              <w:fldChar w:fldCharType="begin"/>
            </w:r>
            <w:r w:rsidRPr="00897084">
              <w:rPr>
                <w:rFonts w:ascii="Times New Roman" w:eastAsia="Times New Roman" w:hAnsi="Times New Roman" w:cs="Times New Roman"/>
                <w:sz w:val="24"/>
                <w:szCs w:val="24"/>
                <w:lang w:eastAsia="ru-RU"/>
              </w:rPr>
              <w:instrText xml:space="preserve"> HYPERLINK "http://ivo.garant.ru/" \l "/document/70853778/entry/0" </w:instrText>
            </w:r>
            <w:r w:rsidRPr="00897084">
              <w:rPr>
                <w:rFonts w:ascii="Times New Roman" w:eastAsia="Times New Roman" w:hAnsi="Times New Roman" w:cs="Times New Roman"/>
                <w:sz w:val="24"/>
                <w:szCs w:val="24"/>
                <w:lang w:eastAsia="ru-RU"/>
              </w:rPr>
              <w:fldChar w:fldCharType="separate"/>
            </w:r>
            <w:r w:rsidRPr="00897084">
              <w:rPr>
                <w:rFonts w:ascii="Times New Roman" w:eastAsia="Times New Roman" w:hAnsi="Times New Roman" w:cs="Times New Roman"/>
                <w:color w:val="551A8B"/>
                <w:sz w:val="24"/>
                <w:szCs w:val="24"/>
                <w:u w:val="single"/>
                <w:lang w:eastAsia="ru-RU"/>
              </w:rPr>
              <w:t>приказом</w:t>
            </w:r>
            <w:r w:rsidRPr="00897084">
              <w:rPr>
                <w:rFonts w:ascii="Times New Roman" w:eastAsia="Times New Roman" w:hAnsi="Times New Roman" w:cs="Times New Roman"/>
                <w:sz w:val="24"/>
                <w:szCs w:val="24"/>
                <w:lang w:eastAsia="ru-RU"/>
              </w:rPr>
              <w:fldChar w:fldCharType="end"/>
            </w:r>
            <w:r w:rsidRPr="00897084">
              <w:rPr>
                <w:rFonts w:ascii="Times New Roman" w:eastAsia="Times New Roman" w:hAnsi="Times New Roman" w:cs="Times New Roman"/>
                <w:sz w:val="24"/>
                <w:szCs w:val="24"/>
                <w:lang w:eastAsia="ru-RU"/>
              </w:rPr>
              <w:t>Министерства</w:t>
            </w:r>
            <w:proofErr w:type="spellEnd"/>
            <w:r w:rsidRPr="00897084">
              <w:rPr>
                <w:rFonts w:ascii="Times New Roman" w:eastAsia="Times New Roman" w:hAnsi="Times New Roman" w:cs="Times New Roman"/>
                <w:sz w:val="24"/>
                <w:szCs w:val="24"/>
                <w:lang w:eastAsia="ru-RU"/>
              </w:rPr>
              <w:t xml:space="preserve"> труда и социальной защиты Российской Федерации от 22 декабря 2014 г. N 1062н (зарегистрирован Министерством юстиции Российской Федерации 26 января 2015 г., регистрационный N 35716), с изменением, внесенным </w:t>
            </w:r>
            <w:proofErr w:type="spellStart"/>
            <w:r w:rsidRPr="00897084">
              <w:rPr>
                <w:rFonts w:ascii="Times New Roman" w:eastAsia="Times New Roman" w:hAnsi="Times New Roman" w:cs="Times New Roman"/>
                <w:sz w:val="24"/>
                <w:szCs w:val="24"/>
                <w:lang w:eastAsia="ru-RU"/>
              </w:rPr>
              <w:fldChar w:fldCharType="begin"/>
            </w:r>
            <w:r w:rsidRPr="00897084">
              <w:rPr>
                <w:rFonts w:ascii="Times New Roman" w:eastAsia="Times New Roman" w:hAnsi="Times New Roman" w:cs="Times New Roman"/>
                <w:sz w:val="24"/>
                <w:szCs w:val="24"/>
                <w:lang w:eastAsia="ru-RU"/>
              </w:rPr>
              <w:instrText xml:space="preserve"> HYPERLINK "http://ivo.garant.ru/" \l "/document/71269404/entry/0" </w:instrText>
            </w:r>
            <w:r w:rsidRPr="00897084">
              <w:rPr>
                <w:rFonts w:ascii="Times New Roman" w:eastAsia="Times New Roman" w:hAnsi="Times New Roman" w:cs="Times New Roman"/>
                <w:sz w:val="24"/>
                <w:szCs w:val="24"/>
                <w:lang w:eastAsia="ru-RU"/>
              </w:rPr>
              <w:fldChar w:fldCharType="separate"/>
            </w:r>
            <w:r w:rsidRPr="00897084">
              <w:rPr>
                <w:rFonts w:ascii="Times New Roman" w:eastAsia="Times New Roman" w:hAnsi="Times New Roman" w:cs="Times New Roman"/>
                <w:color w:val="551A8B"/>
                <w:sz w:val="24"/>
                <w:szCs w:val="24"/>
                <w:u w:val="single"/>
                <w:lang w:eastAsia="ru-RU"/>
              </w:rPr>
              <w:t>приказом</w:t>
            </w:r>
            <w:r w:rsidRPr="00897084">
              <w:rPr>
                <w:rFonts w:ascii="Times New Roman" w:eastAsia="Times New Roman" w:hAnsi="Times New Roman" w:cs="Times New Roman"/>
                <w:sz w:val="24"/>
                <w:szCs w:val="24"/>
                <w:lang w:eastAsia="ru-RU"/>
              </w:rPr>
              <w:fldChar w:fldCharType="end"/>
            </w:r>
            <w:r w:rsidRPr="00897084">
              <w:rPr>
                <w:rFonts w:ascii="Times New Roman" w:eastAsia="Times New Roman" w:hAnsi="Times New Roman" w:cs="Times New Roman"/>
                <w:sz w:val="24"/>
                <w:szCs w:val="24"/>
                <w:lang w:eastAsia="ru-RU"/>
              </w:rPr>
              <w:t>Министерства</w:t>
            </w:r>
            <w:proofErr w:type="spellEnd"/>
            <w:r w:rsidRPr="00897084">
              <w:rPr>
                <w:rFonts w:ascii="Times New Roman" w:eastAsia="Times New Roman" w:hAnsi="Times New Roman" w:cs="Times New Roman"/>
                <w:sz w:val="24"/>
                <w:szCs w:val="24"/>
                <w:lang w:eastAsia="ru-RU"/>
              </w:rPr>
              <w:t xml:space="preserve">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bl>
    <w:p w:rsidR="00897084" w:rsidRPr="00897084" w:rsidRDefault="00897084" w:rsidP="0089708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color w:val="22272F"/>
          <w:sz w:val="23"/>
          <w:szCs w:val="23"/>
          <w:lang w:eastAsia="ru-RU"/>
        </w:rPr>
        <w:t> </w:t>
      </w:r>
    </w:p>
    <w:p w:rsidR="00897084" w:rsidRPr="00897084" w:rsidRDefault="00897084" w:rsidP="0089708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97084">
        <w:rPr>
          <w:rFonts w:ascii="Times New Roman" w:eastAsia="Times New Roman" w:hAnsi="Times New Roman" w:cs="Times New Roman"/>
          <w:b/>
          <w:bCs/>
          <w:color w:val="22272F"/>
          <w:sz w:val="23"/>
          <w:szCs w:val="23"/>
          <w:lang w:eastAsia="ru-RU"/>
        </w:rPr>
        <w:t>Приложение N 2</w:t>
      </w:r>
      <w:r w:rsidRPr="00897084">
        <w:rPr>
          <w:rFonts w:ascii="Times New Roman" w:eastAsia="Times New Roman" w:hAnsi="Times New Roman" w:cs="Times New Roman"/>
          <w:b/>
          <w:bCs/>
          <w:color w:val="22272F"/>
          <w:sz w:val="23"/>
          <w:szCs w:val="23"/>
          <w:lang w:eastAsia="ru-RU"/>
        </w:rPr>
        <w:br/>
        <w:t>к </w:t>
      </w:r>
      <w:hyperlink r:id="rId39" w:anchor="/document/71577332/entry/1000" w:history="1">
        <w:r w:rsidRPr="00897084">
          <w:rPr>
            <w:rFonts w:ascii="Times New Roman" w:eastAsia="Times New Roman" w:hAnsi="Times New Roman" w:cs="Times New Roman"/>
            <w:b/>
            <w:bCs/>
            <w:color w:val="551A8B"/>
            <w:sz w:val="23"/>
            <w:szCs w:val="23"/>
            <w:shd w:val="clear" w:color="auto" w:fill="FFFABB"/>
            <w:lang w:eastAsia="ru-RU"/>
          </w:rPr>
          <w:t>ФГОС</w:t>
        </w:r>
      </w:hyperlink>
      <w:r w:rsidRPr="00897084">
        <w:rPr>
          <w:rFonts w:ascii="Times New Roman" w:eastAsia="Times New Roman" w:hAnsi="Times New Roman" w:cs="Times New Roman"/>
          <w:b/>
          <w:bCs/>
          <w:color w:val="22272F"/>
          <w:sz w:val="23"/>
          <w:szCs w:val="23"/>
          <w:lang w:eastAsia="ru-RU"/>
        </w:rPr>
        <w:t> СПО по профессии</w:t>
      </w:r>
      <w:r w:rsidRPr="00897084">
        <w:rPr>
          <w:rFonts w:ascii="Times New Roman" w:eastAsia="Times New Roman" w:hAnsi="Times New Roman" w:cs="Times New Roman"/>
          <w:b/>
          <w:bCs/>
          <w:color w:val="22272F"/>
          <w:sz w:val="23"/>
          <w:szCs w:val="23"/>
          <w:lang w:eastAsia="ru-RU"/>
        </w:rPr>
        <w:br/>
      </w:r>
      <w:r w:rsidRPr="00897084">
        <w:rPr>
          <w:rFonts w:ascii="Times New Roman" w:eastAsia="Times New Roman" w:hAnsi="Times New Roman" w:cs="Times New Roman"/>
          <w:b/>
          <w:bCs/>
          <w:color w:val="22272F"/>
          <w:sz w:val="23"/>
          <w:szCs w:val="23"/>
          <w:shd w:val="clear" w:color="auto" w:fill="FFFABB"/>
          <w:lang w:eastAsia="ru-RU"/>
        </w:rPr>
        <w:t>08</w:t>
      </w:r>
      <w:r w:rsidRPr="00897084">
        <w:rPr>
          <w:rFonts w:ascii="Times New Roman" w:eastAsia="Times New Roman" w:hAnsi="Times New Roman" w:cs="Times New Roman"/>
          <w:b/>
          <w:bCs/>
          <w:color w:val="22272F"/>
          <w:sz w:val="23"/>
          <w:szCs w:val="23"/>
          <w:lang w:eastAsia="ru-RU"/>
        </w:rPr>
        <w:t>.</w:t>
      </w:r>
      <w:r w:rsidRPr="00897084">
        <w:rPr>
          <w:rFonts w:ascii="Times New Roman" w:eastAsia="Times New Roman" w:hAnsi="Times New Roman" w:cs="Times New Roman"/>
          <w:b/>
          <w:bCs/>
          <w:color w:val="22272F"/>
          <w:sz w:val="23"/>
          <w:szCs w:val="23"/>
          <w:shd w:val="clear" w:color="auto" w:fill="FFFABB"/>
          <w:lang w:eastAsia="ru-RU"/>
        </w:rPr>
        <w:t>01</w:t>
      </w:r>
      <w:r w:rsidRPr="00897084">
        <w:rPr>
          <w:rFonts w:ascii="Times New Roman" w:eastAsia="Times New Roman" w:hAnsi="Times New Roman" w:cs="Times New Roman"/>
          <w:b/>
          <w:bCs/>
          <w:color w:val="22272F"/>
          <w:sz w:val="23"/>
          <w:szCs w:val="23"/>
          <w:lang w:eastAsia="ru-RU"/>
        </w:rPr>
        <w:t>.</w:t>
      </w:r>
      <w:r w:rsidRPr="00897084">
        <w:rPr>
          <w:rFonts w:ascii="Times New Roman" w:eastAsia="Times New Roman" w:hAnsi="Times New Roman" w:cs="Times New Roman"/>
          <w:b/>
          <w:bCs/>
          <w:color w:val="22272F"/>
          <w:sz w:val="23"/>
          <w:szCs w:val="23"/>
          <w:shd w:val="clear" w:color="auto" w:fill="FFFABB"/>
          <w:lang w:eastAsia="ru-RU"/>
        </w:rPr>
        <w:t>24</w:t>
      </w:r>
      <w:r w:rsidRPr="00897084">
        <w:rPr>
          <w:rFonts w:ascii="Times New Roman" w:eastAsia="Times New Roman" w:hAnsi="Times New Roman" w:cs="Times New Roman"/>
          <w:b/>
          <w:bCs/>
          <w:color w:val="22272F"/>
          <w:sz w:val="23"/>
          <w:szCs w:val="23"/>
          <w:lang w:eastAsia="ru-RU"/>
        </w:rPr>
        <w:t> Мастер столярно-плотничных,</w:t>
      </w:r>
      <w:r w:rsidRPr="00897084">
        <w:rPr>
          <w:rFonts w:ascii="Times New Roman" w:eastAsia="Times New Roman" w:hAnsi="Times New Roman" w:cs="Times New Roman"/>
          <w:b/>
          <w:bCs/>
          <w:color w:val="22272F"/>
          <w:sz w:val="23"/>
          <w:szCs w:val="23"/>
          <w:lang w:eastAsia="ru-RU"/>
        </w:rPr>
        <w:br/>
        <w:t>паркетных и стекольных работ</w:t>
      </w:r>
    </w:p>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7084">
        <w:rPr>
          <w:rFonts w:ascii="Times New Roman" w:eastAsia="Times New Roman" w:hAnsi="Times New Roman" w:cs="Times New Roman"/>
          <w:color w:val="22272F"/>
          <w:sz w:val="32"/>
          <w:szCs w:val="32"/>
          <w:lang w:eastAsia="ru-RU"/>
        </w:rPr>
        <w:t>Минимальные требования</w:t>
      </w:r>
      <w:r w:rsidRPr="00897084">
        <w:rPr>
          <w:rFonts w:ascii="Times New Roman" w:eastAsia="Times New Roman" w:hAnsi="Times New Roman" w:cs="Times New Roman"/>
          <w:color w:val="22272F"/>
          <w:sz w:val="32"/>
          <w:szCs w:val="32"/>
          <w:lang w:eastAsia="ru-RU"/>
        </w:rPr>
        <w:br/>
        <w:t>к результатам освоения основных видов деятельности образовательной программы среднего профессионального образования по профессии 08.01.24 Мастер столярно-плотничных, паркетных и стекольных работ</w:t>
      </w:r>
    </w:p>
    <w:tbl>
      <w:tblPr>
        <w:tblW w:w="10245" w:type="dxa"/>
        <w:tblCellMar>
          <w:top w:w="15" w:type="dxa"/>
          <w:left w:w="15" w:type="dxa"/>
          <w:bottom w:w="15" w:type="dxa"/>
          <w:right w:w="15" w:type="dxa"/>
        </w:tblCellMar>
        <w:tblLook w:val="04A0" w:firstRow="1" w:lastRow="0" w:firstColumn="1" w:lastColumn="0" w:noHBand="0" w:noVBand="1"/>
      </w:tblPr>
      <w:tblGrid>
        <w:gridCol w:w="2863"/>
        <w:gridCol w:w="57"/>
        <w:gridCol w:w="6871"/>
        <w:gridCol w:w="454"/>
      </w:tblGrid>
      <w:tr w:rsidR="00897084" w:rsidRPr="00897084" w:rsidTr="00897084">
        <w:trPr>
          <w:gridAfter w:val="1"/>
          <w:wAfter w:w="480" w:type="dxa"/>
        </w:trPr>
        <w:tc>
          <w:tcPr>
            <w:tcW w:w="29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Основной вид деятельности</w:t>
            </w:r>
          </w:p>
        </w:tc>
        <w:tc>
          <w:tcPr>
            <w:tcW w:w="7200"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Требования к знаниям, умениям, практическому опыту</w:t>
            </w:r>
          </w:p>
        </w:tc>
      </w:tr>
      <w:tr w:rsidR="00897084" w:rsidRPr="00897084" w:rsidTr="00897084">
        <w:trPr>
          <w:gridAfter w:val="1"/>
          <w:wAfter w:w="480" w:type="dxa"/>
        </w:trPr>
        <w:tc>
          <w:tcPr>
            <w:tcW w:w="2955"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Выполнение столярных работ</w:t>
            </w:r>
          </w:p>
        </w:tc>
        <w:tc>
          <w:tcPr>
            <w:tcW w:w="7200"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знать: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чтения рабочих чертежей;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xml:space="preserve">породы и </w:t>
            </w:r>
            <w:proofErr w:type="spellStart"/>
            <w:r w:rsidRPr="00897084">
              <w:rPr>
                <w:rFonts w:ascii="Times New Roman" w:eastAsia="Times New Roman" w:hAnsi="Times New Roman" w:cs="Times New Roman"/>
                <w:sz w:val="24"/>
                <w:szCs w:val="24"/>
                <w:lang w:eastAsia="ru-RU"/>
              </w:rPr>
              <w:t>сортообразующие</w:t>
            </w:r>
            <w:proofErr w:type="spellEnd"/>
            <w:r w:rsidRPr="00897084">
              <w:rPr>
                <w:rFonts w:ascii="Times New Roman" w:eastAsia="Times New Roman" w:hAnsi="Times New Roman" w:cs="Times New Roman"/>
                <w:sz w:val="24"/>
                <w:szCs w:val="24"/>
                <w:lang w:eastAsia="ru-RU"/>
              </w:rPr>
              <w:t xml:space="preserve"> пороков древесины;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физические, механические и технологические свойства древесины;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устройство инструментов, электрических машин и станков для обработки древесины;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обращения с электрифицированным инструментом;</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порядок подготовки инструментов к работе;</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требования к точности изготовления столярных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требования к качеству обработки столярных деталей и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технологию изготовления столярных изделий и деталей;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технологию выполнения столярно-монтажных и ремонтных столярных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технической документации на производство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безопасной организации труда при изготовлении столярных изделий и выполнении столярно-монтажных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противопожарной безопасности.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уметь: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организовывать рабочее место;</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пользоваться конструкторской, нормативно-технической и технологической документацией;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читать рабочие чертежи;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вспомогательные чертежи при изготовлении сложных столярных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подбирать материалы с учетом технологических требований;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подбирать оборудование и инструмент;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разметку пиломатериалов и заготовок;</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пользоваться ручным и электрифицированным инструментом;</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подготавливать инструмент к работе;</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производить настройку оборудования;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внешние и внутренние соединения;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изготавливать простые и средней сложности столярные детали и изделия;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устанавливать крепежную фурнитуру;</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обшивку стен и потолков по каркасу</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отделочными индустриальными материалами;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собирать и устанавливать встроенную мебель и антресоли;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устанавливать конструкции лестниц в соответствии с рабочими чертежами;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ремонтные столярные работы;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требования охраны труда, техники безопасности и пожарной безопасности;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эффективно использовать материалы при изготовлении столярного изделия.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иметь практический опыт 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организации рабочего места;</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выполнении подготовительных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изготовлении простых столярных тяг и заготовок столярных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изготовлении различной сложности столярных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подготовке поверхности столярного изделия под отделку;</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монтаже столярных изделий в проектное положение.</w:t>
            </w:r>
          </w:p>
        </w:tc>
      </w:tr>
      <w:tr w:rsidR="00897084" w:rsidRPr="00897084" w:rsidTr="00897084">
        <w:tc>
          <w:tcPr>
            <w:tcW w:w="3015"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Выполнение плотничных работ</w:t>
            </w:r>
          </w:p>
        </w:tc>
        <w:tc>
          <w:tcPr>
            <w:tcW w:w="7170"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знать: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чтения рабочих чертежей;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материалов для строительства деревянных зданий и сооружений;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породы, пороки, физические и механические свойства древесины;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и устройство деревообрабатывающего оборудования;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порядок подготовки инструментов к работе;</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требования к качеству и точности изготовления деталей и изделии;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угловых и срединных врубок;</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требования к точности соединений деталей конструкции;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крепежных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технологию заготовки деревянных элементов и сборки их в конструкции;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ведения сборочно-монтажных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виды и способы ремонта деревянных конструкций;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технической документации на выполнение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7084">
              <w:rPr>
                <w:rFonts w:ascii="Times New Roman" w:eastAsia="Times New Roman" w:hAnsi="Times New Roman" w:cs="Times New Roman"/>
                <w:sz w:val="24"/>
                <w:szCs w:val="24"/>
                <w:lang w:eastAsia="ru-RU"/>
              </w:rPr>
              <w:t>антисептирующие</w:t>
            </w:r>
            <w:proofErr w:type="spellEnd"/>
            <w:r w:rsidRPr="00897084">
              <w:rPr>
                <w:rFonts w:ascii="Times New Roman" w:eastAsia="Times New Roman" w:hAnsi="Times New Roman" w:cs="Times New Roman"/>
                <w:sz w:val="24"/>
                <w:szCs w:val="24"/>
                <w:lang w:eastAsia="ru-RU"/>
              </w:rPr>
              <w:t xml:space="preserve"> и огнезащитные составы, и способы их применения;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безопасной организации труда при устройстве и сборке деревянных изделий и их элементов.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уметь: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организовывать рабочее место;</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читать рабочие чертежи;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разрабатывать вспомогательные чертежи при изготовлении сложных плотничных изделий;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подбирать материалы, инструменты и оборудование с учетом технологических требований;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определять количество, качество и объемы применяемых материалов;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производить разметку стандартных плотничных соединений;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изготавливать шаблоны для разметки;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осуществлять проверку исправности оборудования, инструментов и приспособлений, используемых при плотничных работах;</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пользоваться ручным и электрифицированным инструментом;</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производить подготовку инструмента к работе;</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изготавливать детали конструкций в соответствии с чертежом;</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производить сборку и монтаж плотницкой конструкции;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производить работы по устройству временных сооружений и сборке деревянных домов;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опалубочные работы, собирать и разбирать леса и подмости;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проводить проверку устойчивости лесов (подмостей);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xml:space="preserve">выполнять </w:t>
            </w:r>
            <w:proofErr w:type="spellStart"/>
            <w:r w:rsidRPr="00897084">
              <w:rPr>
                <w:rFonts w:ascii="Times New Roman" w:eastAsia="Times New Roman" w:hAnsi="Times New Roman" w:cs="Times New Roman"/>
                <w:sz w:val="24"/>
                <w:szCs w:val="24"/>
                <w:lang w:eastAsia="ru-RU"/>
              </w:rPr>
              <w:t>антисептирование</w:t>
            </w:r>
            <w:proofErr w:type="spellEnd"/>
            <w:r w:rsidRPr="00897084">
              <w:rPr>
                <w:rFonts w:ascii="Times New Roman" w:eastAsia="Times New Roman" w:hAnsi="Times New Roman" w:cs="Times New Roman"/>
                <w:sz w:val="24"/>
                <w:szCs w:val="24"/>
                <w:lang w:eastAsia="ru-RU"/>
              </w:rPr>
              <w:t xml:space="preserve"> и огнезащитную обработку деревянных конструкций;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ремонт деревянных конструкций;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выполнять требования охраны труда;</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пользоваться средствами пожаротушения;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иметь практический опыт 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организации рабочего места;</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выполнении подготовительных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изготовлении заготовок деревянных элементов для различного назначения;</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сборке и монтаже деревянных конструкций;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сборке-разборке лесов, подмостей, опалубки;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ремонте плотничных конструкций.</w:t>
            </w:r>
          </w:p>
        </w:tc>
      </w:tr>
      <w:tr w:rsidR="00897084" w:rsidRPr="00897084" w:rsidTr="00897084">
        <w:tc>
          <w:tcPr>
            <w:tcW w:w="3015"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Выполнение стекольных работ</w:t>
            </w:r>
          </w:p>
        </w:tc>
        <w:tc>
          <w:tcPr>
            <w:tcW w:w="7170"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знать: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материалов для стекольных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и устройства ручных инструментов, оборудования и электрооборудования для выполнения работ по остеклению;</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способы остекления в зависимости от марок стекла и видов переплетов;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xml:space="preserve">способы установки стеклопакетов, стеклоблоков и </w:t>
            </w:r>
            <w:proofErr w:type="spellStart"/>
            <w:r w:rsidRPr="00897084">
              <w:rPr>
                <w:rFonts w:ascii="Times New Roman" w:eastAsia="Times New Roman" w:hAnsi="Times New Roman" w:cs="Times New Roman"/>
                <w:sz w:val="24"/>
                <w:szCs w:val="24"/>
                <w:lang w:eastAsia="ru-RU"/>
              </w:rPr>
              <w:t>стеклопрофилита</w:t>
            </w:r>
            <w:proofErr w:type="spellEnd"/>
            <w:r w:rsidRPr="00897084">
              <w:rPr>
                <w:rFonts w:ascii="Times New Roman" w:eastAsia="Times New Roman" w:hAnsi="Times New Roman" w:cs="Times New Roman"/>
                <w:sz w:val="24"/>
                <w:szCs w:val="24"/>
                <w:lang w:eastAsia="ru-RU"/>
              </w:rPr>
              <w:t>;</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способы ремонта витринных стекол;</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технической документации на выполнение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охраны труда при выполнении работ по остеклению. уметь: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подбирать материалы, инструменты и оборудование с учетом технологических требований;</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определять количество, качество и объемы применяемых материалов;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производить разметку;</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готовить переплеты к остеклению;</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резать и вставлять стекла в переплеты;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устанавливать в переплеты стеклопакеты;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xml:space="preserve">устраивать перегородки из стеклоблоков и </w:t>
            </w:r>
            <w:proofErr w:type="spellStart"/>
            <w:r w:rsidRPr="00897084">
              <w:rPr>
                <w:rFonts w:ascii="Times New Roman" w:eastAsia="Times New Roman" w:hAnsi="Times New Roman" w:cs="Times New Roman"/>
                <w:sz w:val="24"/>
                <w:szCs w:val="24"/>
                <w:lang w:eastAsia="ru-RU"/>
              </w:rPr>
              <w:t>стеклопрофилита</w:t>
            </w:r>
            <w:proofErr w:type="spellEnd"/>
            <w:r w:rsidRPr="00897084">
              <w:rPr>
                <w:rFonts w:ascii="Times New Roman" w:eastAsia="Times New Roman" w:hAnsi="Times New Roman" w:cs="Times New Roman"/>
                <w:sz w:val="24"/>
                <w:szCs w:val="24"/>
                <w:lang w:eastAsia="ru-RU"/>
              </w:rPr>
              <w:t>;</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читать рабочие чертежи;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требования охраны труда и техники безопасности;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иметь практический опыт 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организации рабочего места;</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выполнении подготовительных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остеклении переплетов обычным стеклом и стеклом специальных марок;</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xml:space="preserve">установке стеклопакетов, стеклоблоков и </w:t>
            </w:r>
            <w:proofErr w:type="spellStart"/>
            <w:r w:rsidRPr="00897084">
              <w:rPr>
                <w:rFonts w:ascii="Times New Roman" w:eastAsia="Times New Roman" w:hAnsi="Times New Roman" w:cs="Times New Roman"/>
                <w:sz w:val="24"/>
                <w:szCs w:val="24"/>
                <w:lang w:eastAsia="ru-RU"/>
              </w:rPr>
              <w:t>стеклопрофилита</w:t>
            </w:r>
            <w:proofErr w:type="spellEnd"/>
            <w:r w:rsidRPr="00897084">
              <w:rPr>
                <w:rFonts w:ascii="Times New Roman" w:eastAsia="Times New Roman" w:hAnsi="Times New Roman" w:cs="Times New Roman"/>
                <w:sz w:val="24"/>
                <w:szCs w:val="24"/>
                <w:lang w:eastAsia="ru-RU"/>
              </w:rPr>
              <w:t>; выполнения ремонтных стекольных работ.</w:t>
            </w:r>
          </w:p>
        </w:tc>
      </w:tr>
      <w:tr w:rsidR="00897084" w:rsidRPr="00897084" w:rsidTr="00897084">
        <w:tc>
          <w:tcPr>
            <w:tcW w:w="3015" w:type="dxa"/>
            <w:gridSpan w:val="2"/>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lastRenderedPageBreak/>
              <w:t>Выполнение работ по устройству паркетных полов</w:t>
            </w:r>
          </w:p>
        </w:tc>
        <w:tc>
          <w:tcPr>
            <w:tcW w:w="7140" w:type="dxa"/>
            <w:tcBorders>
              <w:top w:val="single" w:sz="6" w:space="0" w:color="000000"/>
              <w:left w:val="single" w:sz="6" w:space="0" w:color="000000"/>
              <w:bottom w:val="single" w:sz="6" w:space="0" w:color="000000"/>
              <w:right w:val="single" w:sz="6" w:space="0" w:color="000000"/>
            </w:tcBorders>
            <w:hideMark/>
          </w:tcPr>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знать: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и свойства материалов для устройства полов;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и устройство инструментов и электрифицированных машин; способы подготовки оснований под полы;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способы и приемы настилки паркетных полов; виды и способы ремонта паркетных полов;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виды технической документации на выполнение работ;</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правила охраны труда при выполнении паркетных работ. уметь:</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 xml:space="preserve">выносить отметки уровня чистого пола, устраивать паро-, </w:t>
            </w:r>
            <w:proofErr w:type="spellStart"/>
            <w:r w:rsidRPr="00897084">
              <w:rPr>
                <w:rFonts w:ascii="Times New Roman" w:eastAsia="Times New Roman" w:hAnsi="Times New Roman" w:cs="Times New Roman"/>
                <w:sz w:val="24"/>
                <w:szCs w:val="24"/>
                <w:lang w:eastAsia="ru-RU"/>
              </w:rPr>
              <w:t>гидро</w:t>
            </w:r>
            <w:proofErr w:type="spellEnd"/>
            <w:r w:rsidRPr="00897084">
              <w:rPr>
                <w:rFonts w:ascii="Times New Roman" w:eastAsia="Times New Roman" w:hAnsi="Times New Roman" w:cs="Times New Roman"/>
                <w:sz w:val="24"/>
                <w:szCs w:val="24"/>
                <w:lang w:eastAsia="ru-RU"/>
              </w:rPr>
              <w:t>-, тепло- и звукоизоляцию под полы, выполнять сборные и монолитные стяжки;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укладывать лаги и настилать полы из различных материалов, устанавливать плинтусы;</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пользоваться ручными инструментами и электрифицированными машинами;</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выполнять требования охраны труда;</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иметь практический опыт 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организации рабочего места;</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подготовке оснований под разные виды полов;</w:t>
            </w:r>
          </w:p>
          <w:p w:rsidR="00897084" w:rsidRPr="00897084" w:rsidRDefault="00897084" w:rsidP="00897084">
            <w:pPr>
              <w:spacing w:before="100" w:beforeAutospacing="1" w:after="100" w:afterAutospacing="1" w:line="240" w:lineRule="auto"/>
              <w:rPr>
                <w:rFonts w:ascii="Times New Roman" w:eastAsia="Times New Roman" w:hAnsi="Times New Roman" w:cs="Times New Roman"/>
                <w:sz w:val="24"/>
                <w:szCs w:val="24"/>
                <w:lang w:eastAsia="ru-RU"/>
              </w:rPr>
            </w:pPr>
            <w:r w:rsidRPr="00897084">
              <w:rPr>
                <w:rFonts w:ascii="Times New Roman" w:eastAsia="Times New Roman" w:hAnsi="Times New Roman" w:cs="Times New Roman"/>
                <w:sz w:val="24"/>
                <w:szCs w:val="24"/>
                <w:lang w:eastAsia="ru-RU"/>
              </w:rPr>
              <w:t>устройстве полов из отдельных досок, брусков, клееных щитов, древесноволокнистых и древесностружечных плит, ламината, паркета.</w:t>
            </w:r>
          </w:p>
        </w:tc>
        <w:tc>
          <w:tcPr>
            <w:tcW w:w="0" w:type="auto"/>
            <w:vAlign w:val="center"/>
            <w:hideMark/>
          </w:tcPr>
          <w:p w:rsidR="00897084" w:rsidRPr="00897084" w:rsidRDefault="00897084" w:rsidP="00897084">
            <w:pPr>
              <w:spacing w:after="0" w:line="240" w:lineRule="auto"/>
              <w:rPr>
                <w:rFonts w:ascii="Times New Roman" w:eastAsia="Times New Roman" w:hAnsi="Times New Roman" w:cs="Times New Roman"/>
                <w:sz w:val="20"/>
                <w:szCs w:val="20"/>
                <w:lang w:eastAsia="ru-RU"/>
              </w:rPr>
            </w:pPr>
          </w:p>
        </w:tc>
      </w:tr>
    </w:tbl>
    <w:p w:rsidR="006D6CBD" w:rsidRDefault="006D6CBD">
      <w:bookmarkStart w:id="0" w:name="_GoBack"/>
      <w:bookmarkEnd w:id="0"/>
    </w:p>
    <w:sectPr w:rsidR="006D6CBD" w:rsidSect="0089708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23"/>
    <w:rsid w:val="00077823"/>
    <w:rsid w:val="006D6CBD"/>
    <w:rsid w:val="0089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1DE8-8A79-404E-BFF2-427C6DBC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93144">
      <w:bodyDiv w:val="1"/>
      <w:marLeft w:val="0"/>
      <w:marRight w:val="0"/>
      <w:marTop w:val="0"/>
      <w:marBottom w:val="0"/>
      <w:divBdr>
        <w:top w:val="none" w:sz="0" w:space="0" w:color="auto"/>
        <w:left w:val="none" w:sz="0" w:space="0" w:color="auto"/>
        <w:bottom w:val="none" w:sz="0" w:space="0" w:color="auto"/>
        <w:right w:val="none" w:sz="0" w:space="0" w:color="auto"/>
      </w:divBdr>
      <w:divsChild>
        <w:div w:id="1690333858">
          <w:marLeft w:val="0"/>
          <w:marRight w:val="0"/>
          <w:marTop w:val="0"/>
          <w:marBottom w:val="0"/>
          <w:divBdr>
            <w:top w:val="none" w:sz="0" w:space="0" w:color="auto"/>
            <w:left w:val="none" w:sz="0" w:space="0" w:color="auto"/>
            <w:bottom w:val="none" w:sz="0" w:space="0" w:color="auto"/>
            <w:right w:val="none" w:sz="0" w:space="0" w:color="auto"/>
          </w:divBdr>
          <w:divsChild>
            <w:div w:id="210263659">
              <w:marLeft w:val="0"/>
              <w:marRight w:val="0"/>
              <w:marTop w:val="240"/>
              <w:marBottom w:val="240"/>
              <w:divBdr>
                <w:top w:val="none" w:sz="0" w:space="0" w:color="auto"/>
                <w:left w:val="none" w:sz="0" w:space="0" w:color="auto"/>
                <w:bottom w:val="none" w:sz="0" w:space="0" w:color="auto"/>
                <w:right w:val="none" w:sz="0" w:space="0" w:color="auto"/>
              </w:divBdr>
            </w:div>
            <w:div w:id="2110350002">
              <w:marLeft w:val="0"/>
              <w:marRight w:val="0"/>
              <w:marTop w:val="0"/>
              <w:marBottom w:val="0"/>
              <w:divBdr>
                <w:top w:val="none" w:sz="0" w:space="0" w:color="auto"/>
                <w:left w:val="none" w:sz="0" w:space="0" w:color="auto"/>
                <w:bottom w:val="none" w:sz="0" w:space="0" w:color="auto"/>
                <w:right w:val="none" w:sz="0" w:space="0" w:color="auto"/>
              </w:divBdr>
              <w:divsChild>
                <w:div w:id="1267543290">
                  <w:marLeft w:val="0"/>
                  <w:marRight w:val="0"/>
                  <w:marTop w:val="0"/>
                  <w:marBottom w:val="0"/>
                  <w:divBdr>
                    <w:top w:val="none" w:sz="0" w:space="0" w:color="auto"/>
                    <w:left w:val="none" w:sz="0" w:space="0" w:color="auto"/>
                    <w:bottom w:val="none" w:sz="0" w:space="0" w:color="auto"/>
                    <w:right w:val="none" w:sz="0" w:space="0" w:color="auto"/>
                  </w:divBdr>
                </w:div>
                <w:div w:id="1985428354">
                  <w:marLeft w:val="0"/>
                  <w:marRight w:val="0"/>
                  <w:marTop w:val="0"/>
                  <w:marBottom w:val="0"/>
                  <w:divBdr>
                    <w:top w:val="none" w:sz="0" w:space="0" w:color="auto"/>
                    <w:left w:val="none" w:sz="0" w:space="0" w:color="auto"/>
                    <w:bottom w:val="none" w:sz="0" w:space="0" w:color="auto"/>
                    <w:right w:val="none" w:sz="0" w:space="0" w:color="auto"/>
                  </w:divBdr>
                </w:div>
                <w:div w:id="56903872">
                  <w:marLeft w:val="0"/>
                  <w:marRight w:val="0"/>
                  <w:marTop w:val="0"/>
                  <w:marBottom w:val="0"/>
                  <w:divBdr>
                    <w:top w:val="none" w:sz="0" w:space="0" w:color="auto"/>
                    <w:left w:val="none" w:sz="0" w:space="0" w:color="auto"/>
                    <w:bottom w:val="none" w:sz="0" w:space="0" w:color="auto"/>
                    <w:right w:val="none" w:sz="0" w:space="0" w:color="auto"/>
                  </w:divBdr>
                </w:div>
                <w:div w:id="200484588">
                  <w:marLeft w:val="0"/>
                  <w:marRight w:val="0"/>
                  <w:marTop w:val="0"/>
                  <w:marBottom w:val="0"/>
                  <w:divBdr>
                    <w:top w:val="none" w:sz="0" w:space="0" w:color="auto"/>
                    <w:left w:val="none" w:sz="0" w:space="0" w:color="auto"/>
                    <w:bottom w:val="none" w:sz="0" w:space="0" w:color="auto"/>
                    <w:right w:val="none" w:sz="0" w:space="0" w:color="auto"/>
                  </w:divBdr>
                </w:div>
                <w:div w:id="965045056">
                  <w:marLeft w:val="0"/>
                  <w:marRight w:val="0"/>
                  <w:marTop w:val="0"/>
                  <w:marBottom w:val="0"/>
                  <w:divBdr>
                    <w:top w:val="none" w:sz="0" w:space="0" w:color="auto"/>
                    <w:left w:val="none" w:sz="0" w:space="0" w:color="auto"/>
                    <w:bottom w:val="none" w:sz="0" w:space="0" w:color="auto"/>
                    <w:right w:val="none" w:sz="0" w:space="0" w:color="auto"/>
                  </w:divBdr>
                </w:div>
                <w:div w:id="659388609">
                  <w:marLeft w:val="0"/>
                  <w:marRight w:val="0"/>
                  <w:marTop w:val="0"/>
                  <w:marBottom w:val="0"/>
                  <w:divBdr>
                    <w:top w:val="none" w:sz="0" w:space="0" w:color="auto"/>
                    <w:left w:val="none" w:sz="0" w:space="0" w:color="auto"/>
                    <w:bottom w:val="none" w:sz="0" w:space="0" w:color="auto"/>
                    <w:right w:val="none" w:sz="0" w:space="0" w:color="auto"/>
                  </w:divBdr>
                </w:div>
                <w:div w:id="667638010">
                  <w:marLeft w:val="0"/>
                  <w:marRight w:val="0"/>
                  <w:marTop w:val="0"/>
                  <w:marBottom w:val="0"/>
                  <w:divBdr>
                    <w:top w:val="none" w:sz="0" w:space="0" w:color="auto"/>
                    <w:left w:val="none" w:sz="0" w:space="0" w:color="auto"/>
                    <w:bottom w:val="none" w:sz="0" w:space="0" w:color="auto"/>
                    <w:right w:val="none" w:sz="0" w:space="0" w:color="auto"/>
                  </w:divBdr>
                </w:div>
                <w:div w:id="488326040">
                  <w:marLeft w:val="0"/>
                  <w:marRight w:val="0"/>
                  <w:marTop w:val="0"/>
                  <w:marBottom w:val="0"/>
                  <w:divBdr>
                    <w:top w:val="none" w:sz="0" w:space="0" w:color="auto"/>
                    <w:left w:val="none" w:sz="0" w:space="0" w:color="auto"/>
                    <w:bottom w:val="none" w:sz="0" w:space="0" w:color="auto"/>
                    <w:right w:val="none" w:sz="0" w:space="0" w:color="auto"/>
                  </w:divBdr>
                </w:div>
                <w:div w:id="992371745">
                  <w:marLeft w:val="0"/>
                  <w:marRight w:val="0"/>
                  <w:marTop w:val="0"/>
                  <w:marBottom w:val="0"/>
                  <w:divBdr>
                    <w:top w:val="none" w:sz="0" w:space="0" w:color="auto"/>
                    <w:left w:val="none" w:sz="0" w:space="0" w:color="auto"/>
                    <w:bottom w:val="none" w:sz="0" w:space="0" w:color="auto"/>
                    <w:right w:val="none" w:sz="0" w:space="0" w:color="auto"/>
                  </w:divBdr>
                </w:div>
                <w:div w:id="1931817477">
                  <w:marLeft w:val="0"/>
                  <w:marRight w:val="0"/>
                  <w:marTop w:val="0"/>
                  <w:marBottom w:val="0"/>
                  <w:divBdr>
                    <w:top w:val="none" w:sz="0" w:space="0" w:color="auto"/>
                    <w:left w:val="none" w:sz="0" w:space="0" w:color="auto"/>
                    <w:bottom w:val="none" w:sz="0" w:space="0" w:color="auto"/>
                    <w:right w:val="none" w:sz="0" w:space="0" w:color="auto"/>
                  </w:divBdr>
                </w:div>
                <w:div w:id="188765533">
                  <w:marLeft w:val="0"/>
                  <w:marRight w:val="0"/>
                  <w:marTop w:val="0"/>
                  <w:marBottom w:val="0"/>
                  <w:divBdr>
                    <w:top w:val="none" w:sz="0" w:space="0" w:color="auto"/>
                    <w:left w:val="none" w:sz="0" w:space="0" w:color="auto"/>
                    <w:bottom w:val="none" w:sz="0" w:space="0" w:color="auto"/>
                    <w:right w:val="none" w:sz="0" w:space="0" w:color="auto"/>
                  </w:divBdr>
                </w:div>
                <w:div w:id="1785998269">
                  <w:marLeft w:val="0"/>
                  <w:marRight w:val="0"/>
                  <w:marTop w:val="0"/>
                  <w:marBottom w:val="0"/>
                  <w:divBdr>
                    <w:top w:val="none" w:sz="0" w:space="0" w:color="auto"/>
                    <w:left w:val="none" w:sz="0" w:space="0" w:color="auto"/>
                    <w:bottom w:val="none" w:sz="0" w:space="0" w:color="auto"/>
                    <w:right w:val="none" w:sz="0" w:space="0" w:color="auto"/>
                  </w:divBdr>
                </w:div>
              </w:divsChild>
            </w:div>
            <w:div w:id="329522550">
              <w:marLeft w:val="0"/>
              <w:marRight w:val="0"/>
              <w:marTop w:val="0"/>
              <w:marBottom w:val="0"/>
              <w:divBdr>
                <w:top w:val="none" w:sz="0" w:space="0" w:color="auto"/>
                <w:left w:val="none" w:sz="0" w:space="0" w:color="auto"/>
                <w:bottom w:val="none" w:sz="0" w:space="0" w:color="auto"/>
                <w:right w:val="none" w:sz="0" w:space="0" w:color="auto"/>
              </w:divBdr>
              <w:divsChild>
                <w:div w:id="1979408912">
                  <w:marLeft w:val="0"/>
                  <w:marRight w:val="0"/>
                  <w:marTop w:val="0"/>
                  <w:marBottom w:val="0"/>
                  <w:divBdr>
                    <w:top w:val="none" w:sz="0" w:space="0" w:color="auto"/>
                    <w:left w:val="none" w:sz="0" w:space="0" w:color="auto"/>
                    <w:bottom w:val="none" w:sz="0" w:space="0" w:color="auto"/>
                    <w:right w:val="none" w:sz="0" w:space="0" w:color="auto"/>
                  </w:divBdr>
                </w:div>
                <w:div w:id="2116242866">
                  <w:marLeft w:val="0"/>
                  <w:marRight w:val="0"/>
                  <w:marTop w:val="0"/>
                  <w:marBottom w:val="0"/>
                  <w:divBdr>
                    <w:top w:val="none" w:sz="0" w:space="0" w:color="auto"/>
                    <w:left w:val="none" w:sz="0" w:space="0" w:color="auto"/>
                    <w:bottom w:val="none" w:sz="0" w:space="0" w:color="auto"/>
                    <w:right w:val="none" w:sz="0" w:space="0" w:color="auto"/>
                  </w:divBdr>
                </w:div>
                <w:div w:id="1023093677">
                  <w:marLeft w:val="0"/>
                  <w:marRight w:val="0"/>
                  <w:marTop w:val="0"/>
                  <w:marBottom w:val="0"/>
                  <w:divBdr>
                    <w:top w:val="none" w:sz="0" w:space="0" w:color="auto"/>
                    <w:left w:val="none" w:sz="0" w:space="0" w:color="auto"/>
                    <w:bottom w:val="none" w:sz="0" w:space="0" w:color="auto"/>
                    <w:right w:val="none" w:sz="0" w:space="0" w:color="auto"/>
                  </w:divBdr>
                </w:div>
                <w:div w:id="581723120">
                  <w:marLeft w:val="0"/>
                  <w:marRight w:val="0"/>
                  <w:marTop w:val="0"/>
                  <w:marBottom w:val="0"/>
                  <w:divBdr>
                    <w:top w:val="none" w:sz="0" w:space="0" w:color="auto"/>
                    <w:left w:val="none" w:sz="0" w:space="0" w:color="auto"/>
                    <w:bottom w:val="none" w:sz="0" w:space="0" w:color="auto"/>
                    <w:right w:val="none" w:sz="0" w:space="0" w:color="auto"/>
                  </w:divBdr>
                </w:div>
                <w:div w:id="201333081">
                  <w:marLeft w:val="0"/>
                  <w:marRight w:val="0"/>
                  <w:marTop w:val="0"/>
                  <w:marBottom w:val="0"/>
                  <w:divBdr>
                    <w:top w:val="none" w:sz="0" w:space="0" w:color="auto"/>
                    <w:left w:val="none" w:sz="0" w:space="0" w:color="auto"/>
                    <w:bottom w:val="none" w:sz="0" w:space="0" w:color="auto"/>
                    <w:right w:val="none" w:sz="0" w:space="0" w:color="auto"/>
                  </w:divBdr>
                </w:div>
                <w:div w:id="1798335887">
                  <w:marLeft w:val="0"/>
                  <w:marRight w:val="0"/>
                  <w:marTop w:val="0"/>
                  <w:marBottom w:val="0"/>
                  <w:divBdr>
                    <w:top w:val="none" w:sz="0" w:space="0" w:color="auto"/>
                    <w:left w:val="none" w:sz="0" w:space="0" w:color="auto"/>
                    <w:bottom w:val="none" w:sz="0" w:space="0" w:color="auto"/>
                    <w:right w:val="none" w:sz="0" w:space="0" w:color="auto"/>
                  </w:divBdr>
                </w:div>
                <w:div w:id="743988133">
                  <w:marLeft w:val="0"/>
                  <w:marRight w:val="0"/>
                  <w:marTop w:val="0"/>
                  <w:marBottom w:val="0"/>
                  <w:divBdr>
                    <w:top w:val="none" w:sz="0" w:space="0" w:color="auto"/>
                    <w:left w:val="none" w:sz="0" w:space="0" w:color="auto"/>
                    <w:bottom w:val="none" w:sz="0" w:space="0" w:color="auto"/>
                    <w:right w:val="none" w:sz="0" w:space="0" w:color="auto"/>
                  </w:divBdr>
                </w:div>
                <w:div w:id="1838186265">
                  <w:marLeft w:val="0"/>
                  <w:marRight w:val="0"/>
                  <w:marTop w:val="0"/>
                  <w:marBottom w:val="0"/>
                  <w:divBdr>
                    <w:top w:val="none" w:sz="0" w:space="0" w:color="auto"/>
                    <w:left w:val="none" w:sz="0" w:space="0" w:color="auto"/>
                    <w:bottom w:val="none" w:sz="0" w:space="0" w:color="auto"/>
                    <w:right w:val="none" w:sz="0" w:space="0" w:color="auto"/>
                  </w:divBdr>
                </w:div>
              </w:divsChild>
            </w:div>
            <w:div w:id="41752616">
              <w:marLeft w:val="0"/>
              <w:marRight w:val="0"/>
              <w:marTop w:val="0"/>
              <w:marBottom w:val="0"/>
              <w:divBdr>
                <w:top w:val="none" w:sz="0" w:space="0" w:color="auto"/>
                <w:left w:val="none" w:sz="0" w:space="0" w:color="auto"/>
                <w:bottom w:val="none" w:sz="0" w:space="0" w:color="auto"/>
                <w:right w:val="none" w:sz="0" w:space="0" w:color="auto"/>
              </w:divBdr>
              <w:divsChild>
                <w:div w:id="1278953901">
                  <w:marLeft w:val="0"/>
                  <w:marRight w:val="0"/>
                  <w:marTop w:val="0"/>
                  <w:marBottom w:val="0"/>
                  <w:divBdr>
                    <w:top w:val="none" w:sz="0" w:space="0" w:color="auto"/>
                    <w:left w:val="none" w:sz="0" w:space="0" w:color="auto"/>
                    <w:bottom w:val="none" w:sz="0" w:space="0" w:color="auto"/>
                    <w:right w:val="none" w:sz="0" w:space="0" w:color="auto"/>
                  </w:divBdr>
                </w:div>
                <w:div w:id="41902085">
                  <w:marLeft w:val="0"/>
                  <w:marRight w:val="0"/>
                  <w:marTop w:val="0"/>
                  <w:marBottom w:val="0"/>
                  <w:divBdr>
                    <w:top w:val="none" w:sz="0" w:space="0" w:color="auto"/>
                    <w:left w:val="none" w:sz="0" w:space="0" w:color="auto"/>
                    <w:bottom w:val="none" w:sz="0" w:space="0" w:color="auto"/>
                    <w:right w:val="none" w:sz="0" w:space="0" w:color="auto"/>
                  </w:divBdr>
                </w:div>
                <w:div w:id="1732076362">
                  <w:marLeft w:val="0"/>
                  <w:marRight w:val="0"/>
                  <w:marTop w:val="0"/>
                  <w:marBottom w:val="0"/>
                  <w:divBdr>
                    <w:top w:val="none" w:sz="0" w:space="0" w:color="auto"/>
                    <w:left w:val="none" w:sz="0" w:space="0" w:color="auto"/>
                    <w:bottom w:val="none" w:sz="0" w:space="0" w:color="auto"/>
                    <w:right w:val="none" w:sz="0" w:space="0" w:color="auto"/>
                  </w:divBdr>
                </w:div>
                <w:div w:id="460349435">
                  <w:marLeft w:val="0"/>
                  <w:marRight w:val="0"/>
                  <w:marTop w:val="0"/>
                  <w:marBottom w:val="0"/>
                  <w:divBdr>
                    <w:top w:val="none" w:sz="0" w:space="0" w:color="auto"/>
                    <w:left w:val="none" w:sz="0" w:space="0" w:color="auto"/>
                    <w:bottom w:val="none" w:sz="0" w:space="0" w:color="auto"/>
                    <w:right w:val="none" w:sz="0" w:space="0" w:color="auto"/>
                  </w:divBdr>
                  <w:divsChild>
                    <w:div w:id="1124227451">
                      <w:marLeft w:val="0"/>
                      <w:marRight w:val="0"/>
                      <w:marTop w:val="0"/>
                      <w:marBottom w:val="0"/>
                      <w:divBdr>
                        <w:top w:val="none" w:sz="0" w:space="0" w:color="auto"/>
                        <w:left w:val="none" w:sz="0" w:space="0" w:color="auto"/>
                        <w:bottom w:val="none" w:sz="0" w:space="0" w:color="auto"/>
                        <w:right w:val="none" w:sz="0" w:space="0" w:color="auto"/>
                      </w:divBdr>
                    </w:div>
                    <w:div w:id="1922518727">
                      <w:marLeft w:val="0"/>
                      <w:marRight w:val="0"/>
                      <w:marTop w:val="0"/>
                      <w:marBottom w:val="0"/>
                      <w:divBdr>
                        <w:top w:val="none" w:sz="0" w:space="0" w:color="auto"/>
                        <w:left w:val="none" w:sz="0" w:space="0" w:color="auto"/>
                        <w:bottom w:val="none" w:sz="0" w:space="0" w:color="auto"/>
                        <w:right w:val="none" w:sz="0" w:space="0" w:color="auto"/>
                      </w:divBdr>
                    </w:div>
                    <w:div w:id="1396776620">
                      <w:marLeft w:val="0"/>
                      <w:marRight w:val="0"/>
                      <w:marTop w:val="0"/>
                      <w:marBottom w:val="0"/>
                      <w:divBdr>
                        <w:top w:val="none" w:sz="0" w:space="0" w:color="auto"/>
                        <w:left w:val="none" w:sz="0" w:space="0" w:color="auto"/>
                        <w:bottom w:val="none" w:sz="0" w:space="0" w:color="auto"/>
                        <w:right w:val="none" w:sz="0" w:space="0" w:color="auto"/>
                      </w:divBdr>
                    </w:div>
                    <w:div w:id="1032076156">
                      <w:marLeft w:val="0"/>
                      <w:marRight w:val="0"/>
                      <w:marTop w:val="0"/>
                      <w:marBottom w:val="0"/>
                      <w:divBdr>
                        <w:top w:val="none" w:sz="0" w:space="0" w:color="auto"/>
                        <w:left w:val="none" w:sz="0" w:space="0" w:color="auto"/>
                        <w:bottom w:val="none" w:sz="0" w:space="0" w:color="auto"/>
                        <w:right w:val="none" w:sz="0" w:space="0" w:color="auto"/>
                      </w:divBdr>
                    </w:div>
                  </w:divsChild>
                </w:div>
                <w:div w:id="887571725">
                  <w:marLeft w:val="0"/>
                  <w:marRight w:val="0"/>
                  <w:marTop w:val="0"/>
                  <w:marBottom w:val="0"/>
                  <w:divBdr>
                    <w:top w:val="none" w:sz="0" w:space="0" w:color="auto"/>
                    <w:left w:val="none" w:sz="0" w:space="0" w:color="auto"/>
                    <w:bottom w:val="none" w:sz="0" w:space="0" w:color="auto"/>
                    <w:right w:val="none" w:sz="0" w:space="0" w:color="auto"/>
                  </w:divBdr>
                </w:div>
                <w:div w:id="772361071">
                  <w:marLeft w:val="0"/>
                  <w:marRight w:val="0"/>
                  <w:marTop w:val="0"/>
                  <w:marBottom w:val="0"/>
                  <w:divBdr>
                    <w:top w:val="none" w:sz="0" w:space="0" w:color="auto"/>
                    <w:left w:val="none" w:sz="0" w:space="0" w:color="auto"/>
                    <w:bottom w:val="none" w:sz="0" w:space="0" w:color="auto"/>
                    <w:right w:val="none" w:sz="0" w:space="0" w:color="auto"/>
                  </w:divBdr>
                </w:div>
              </w:divsChild>
            </w:div>
            <w:div w:id="1324771992">
              <w:marLeft w:val="0"/>
              <w:marRight w:val="0"/>
              <w:marTop w:val="0"/>
              <w:marBottom w:val="0"/>
              <w:divBdr>
                <w:top w:val="none" w:sz="0" w:space="0" w:color="auto"/>
                <w:left w:val="none" w:sz="0" w:space="0" w:color="auto"/>
                <w:bottom w:val="none" w:sz="0" w:space="0" w:color="auto"/>
                <w:right w:val="none" w:sz="0" w:space="0" w:color="auto"/>
              </w:divBdr>
              <w:divsChild>
                <w:div w:id="940072110">
                  <w:marLeft w:val="0"/>
                  <w:marRight w:val="0"/>
                  <w:marTop w:val="0"/>
                  <w:marBottom w:val="0"/>
                  <w:divBdr>
                    <w:top w:val="none" w:sz="0" w:space="0" w:color="auto"/>
                    <w:left w:val="none" w:sz="0" w:space="0" w:color="auto"/>
                    <w:bottom w:val="none" w:sz="0" w:space="0" w:color="auto"/>
                    <w:right w:val="none" w:sz="0" w:space="0" w:color="auto"/>
                  </w:divBdr>
                </w:div>
                <w:div w:id="550465454">
                  <w:marLeft w:val="0"/>
                  <w:marRight w:val="0"/>
                  <w:marTop w:val="0"/>
                  <w:marBottom w:val="0"/>
                  <w:divBdr>
                    <w:top w:val="none" w:sz="0" w:space="0" w:color="auto"/>
                    <w:left w:val="none" w:sz="0" w:space="0" w:color="auto"/>
                    <w:bottom w:val="none" w:sz="0" w:space="0" w:color="auto"/>
                    <w:right w:val="none" w:sz="0" w:space="0" w:color="auto"/>
                  </w:divBdr>
                  <w:divsChild>
                    <w:div w:id="425226428">
                      <w:marLeft w:val="0"/>
                      <w:marRight w:val="0"/>
                      <w:marTop w:val="0"/>
                      <w:marBottom w:val="0"/>
                      <w:divBdr>
                        <w:top w:val="none" w:sz="0" w:space="0" w:color="auto"/>
                        <w:left w:val="none" w:sz="0" w:space="0" w:color="auto"/>
                        <w:bottom w:val="none" w:sz="0" w:space="0" w:color="auto"/>
                        <w:right w:val="none" w:sz="0" w:space="0" w:color="auto"/>
                      </w:divBdr>
                    </w:div>
                    <w:div w:id="76677800">
                      <w:marLeft w:val="0"/>
                      <w:marRight w:val="0"/>
                      <w:marTop w:val="0"/>
                      <w:marBottom w:val="0"/>
                      <w:divBdr>
                        <w:top w:val="none" w:sz="0" w:space="0" w:color="auto"/>
                        <w:left w:val="none" w:sz="0" w:space="0" w:color="auto"/>
                        <w:bottom w:val="none" w:sz="0" w:space="0" w:color="auto"/>
                        <w:right w:val="none" w:sz="0" w:space="0" w:color="auto"/>
                      </w:divBdr>
                    </w:div>
                    <w:div w:id="2123766136">
                      <w:marLeft w:val="0"/>
                      <w:marRight w:val="0"/>
                      <w:marTop w:val="0"/>
                      <w:marBottom w:val="0"/>
                      <w:divBdr>
                        <w:top w:val="none" w:sz="0" w:space="0" w:color="auto"/>
                        <w:left w:val="none" w:sz="0" w:space="0" w:color="auto"/>
                        <w:bottom w:val="none" w:sz="0" w:space="0" w:color="auto"/>
                        <w:right w:val="none" w:sz="0" w:space="0" w:color="auto"/>
                      </w:divBdr>
                    </w:div>
                  </w:divsChild>
                </w:div>
                <w:div w:id="1894581784">
                  <w:marLeft w:val="0"/>
                  <w:marRight w:val="0"/>
                  <w:marTop w:val="0"/>
                  <w:marBottom w:val="0"/>
                  <w:divBdr>
                    <w:top w:val="none" w:sz="0" w:space="0" w:color="auto"/>
                    <w:left w:val="none" w:sz="0" w:space="0" w:color="auto"/>
                    <w:bottom w:val="none" w:sz="0" w:space="0" w:color="auto"/>
                    <w:right w:val="none" w:sz="0" w:space="0" w:color="auto"/>
                  </w:divBdr>
                  <w:divsChild>
                    <w:div w:id="2097751533">
                      <w:marLeft w:val="0"/>
                      <w:marRight w:val="0"/>
                      <w:marTop w:val="0"/>
                      <w:marBottom w:val="0"/>
                      <w:divBdr>
                        <w:top w:val="none" w:sz="0" w:space="0" w:color="auto"/>
                        <w:left w:val="none" w:sz="0" w:space="0" w:color="auto"/>
                        <w:bottom w:val="none" w:sz="0" w:space="0" w:color="auto"/>
                        <w:right w:val="none" w:sz="0" w:space="0" w:color="auto"/>
                      </w:divBdr>
                    </w:div>
                    <w:div w:id="350381669">
                      <w:marLeft w:val="0"/>
                      <w:marRight w:val="0"/>
                      <w:marTop w:val="0"/>
                      <w:marBottom w:val="0"/>
                      <w:divBdr>
                        <w:top w:val="none" w:sz="0" w:space="0" w:color="auto"/>
                        <w:left w:val="none" w:sz="0" w:space="0" w:color="auto"/>
                        <w:bottom w:val="none" w:sz="0" w:space="0" w:color="auto"/>
                        <w:right w:val="none" w:sz="0" w:space="0" w:color="auto"/>
                      </w:divBdr>
                    </w:div>
                    <w:div w:id="1335690555">
                      <w:marLeft w:val="0"/>
                      <w:marRight w:val="0"/>
                      <w:marTop w:val="0"/>
                      <w:marBottom w:val="0"/>
                      <w:divBdr>
                        <w:top w:val="none" w:sz="0" w:space="0" w:color="auto"/>
                        <w:left w:val="none" w:sz="0" w:space="0" w:color="auto"/>
                        <w:bottom w:val="none" w:sz="0" w:space="0" w:color="auto"/>
                        <w:right w:val="none" w:sz="0" w:space="0" w:color="auto"/>
                      </w:divBdr>
                    </w:div>
                    <w:div w:id="11227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2879">
          <w:marLeft w:val="0"/>
          <w:marRight w:val="0"/>
          <w:marTop w:val="0"/>
          <w:marBottom w:val="11250"/>
          <w:divBdr>
            <w:top w:val="none" w:sz="0" w:space="0" w:color="auto"/>
            <w:left w:val="none" w:sz="0" w:space="0" w:color="auto"/>
            <w:bottom w:val="none" w:sz="0" w:space="0" w:color="auto"/>
            <w:right w:val="none" w:sz="0" w:space="0" w:color="auto"/>
          </w:divBdr>
          <w:divsChild>
            <w:div w:id="358167458">
              <w:marLeft w:val="0"/>
              <w:marRight w:val="0"/>
              <w:marTop w:val="0"/>
              <w:marBottom w:val="0"/>
              <w:divBdr>
                <w:top w:val="none" w:sz="0" w:space="0" w:color="auto"/>
                <w:left w:val="none" w:sz="0" w:space="0" w:color="auto"/>
                <w:bottom w:val="none" w:sz="0" w:space="0" w:color="auto"/>
                <w:right w:val="none" w:sz="0" w:space="0" w:color="auto"/>
              </w:divBdr>
              <w:divsChild>
                <w:div w:id="1591311057">
                  <w:marLeft w:val="0"/>
                  <w:marRight w:val="0"/>
                  <w:marTop w:val="0"/>
                  <w:marBottom w:val="0"/>
                  <w:divBdr>
                    <w:top w:val="none" w:sz="0" w:space="0" w:color="auto"/>
                    <w:left w:val="none" w:sz="0" w:space="0" w:color="auto"/>
                    <w:bottom w:val="none" w:sz="0" w:space="0" w:color="auto"/>
                    <w:right w:val="none" w:sz="0" w:space="0" w:color="auto"/>
                  </w:divBdr>
                  <w:divsChild>
                    <w:div w:id="1659074585">
                      <w:marLeft w:val="0"/>
                      <w:marRight w:val="0"/>
                      <w:marTop w:val="0"/>
                      <w:marBottom w:val="0"/>
                      <w:divBdr>
                        <w:top w:val="none" w:sz="0" w:space="0" w:color="auto"/>
                        <w:left w:val="none" w:sz="0" w:space="0" w:color="auto"/>
                        <w:bottom w:val="none" w:sz="0" w:space="0" w:color="auto"/>
                        <w:right w:val="none" w:sz="0" w:space="0" w:color="auto"/>
                      </w:divBdr>
                      <w:divsChild>
                        <w:div w:id="1455900394">
                          <w:marLeft w:val="0"/>
                          <w:marRight w:val="0"/>
                          <w:marTop w:val="0"/>
                          <w:marBottom w:val="0"/>
                          <w:divBdr>
                            <w:top w:val="none" w:sz="0" w:space="0" w:color="auto"/>
                            <w:left w:val="none" w:sz="0" w:space="0" w:color="auto"/>
                            <w:bottom w:val="none" w:sz="0" w:space="0" w:color="auto"/>
                            <w:right w:val="none" w:sz="0" w:space="0" w:color="auto"/>
                          </w:divBdr>
                        </w:div>
                        <w:div w:id="245237460">
                          <w:marLeft w:val="0"/>
                          <w:marRight w:val="0"/>
                          <w:marTop w:val="0"/>
                          <w:marBottom w:val="0"/>
                          <w:divBdr>
                            <w:top w:val="none" w:sz="0" w:space="0" w:color="auto"/>
                            <w:left w:val="none" w:sz="0" w:space="0" w:color="auto"/>
                            <w:bottom w:val="none" w:sz="0" w:space="0" w:color="auto"/>
                            <w:right w:val="none" w:sz="0" w:space="0" w:color="auto"/>
                          </w:divBdr>
                        </w:div>
                        <w:div w:id="146828983">
                          <w:marLeft w:val="0"/>
                          <w:marRight w:val="0"/>
                          <w:marTop w:val="0"/>
                          <w:marBottom w:val="0"/>
                          <w:divBdr>
                            <w:top w:val="none" w:sz="0" w:space="0" w:color="auto"/>
                            <w:left w:val="none" w:sz="0" w:space="0" w:color="auto"/>
                            <w:bottom w:val="none" w:sz="0" w:space="0" w:color="auto"/>
                            <w:right w:val="none" w:sz="0" w:space="0" w:color="auto"/>
                          </w:divBdr>
                        </w:div>
                        <w:div w:id="191311614">
                          <w:marLeft w:val="0"/>
                          <w:marRight w:val="0"/>
                          <w:marTop w:val="0"/>
                          <w:marBottom w:val="0"/>
                          <w:divBdr>
                            <w:top w:val="none" w:sz="0" w:space="0" w:color="auto"/>
                            <w:left w:val="none" w:sz="0" w:space="0" w:color="auto"/>
                            <w:bottom w:val="none" w:sz="0" w:space="0" w:color="auto"/>
                            <w:right w:val="none" w:sz="0" w:space="0" w:color="auto"/>
                          </w:divBdr>
                        </w:div>
                      </w:divsChild>
                    </w:div>
                    <w:div w:id="314576079">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0"/>
                          <w:marRight w:val="0"/>
                          <w:marTop w:val="0"/>
                          <w:marBottom w:val="0"/>
                          <w:divBdr>
                            <w:top w:val="none" w:sz="0" w:space="0" w:color="auto"/>
                            <w:left w:val="none" w:sz="0" w:space="0" w:color="auto"/>
                            <w:bottom w:val="none" w:sz="0" w:space="0" w:color="auto"/>
                            <w:right w:val="none" w:sz="0" w:space="0" w:color="auto"/>
                          </w:divBdr>
                        </w:div>
                        <w:div w:id="1778403310">
                          <w:marLeft w:val="0"/>
                          <w:marRight w:val="0"/>
                          <w:marTop w:val="0"/>
                          <w:marBottom w:val="0"/>
                          <w:divBdr>
                            <w:top w:val="none" w:sz="0" w:space="0" w:color="auto"/>
                            <w:left w:val="none" w:sz="0" w:space="0" w:color="auto"/>
                            <w:bottom w:val="none" w:sz="0" w:space="0" w:color="auto"/>
                            <w:right w:val="none" w:sz="0" w:space="0" w:color="auto"/>
                          </w:divBdr>
                        </w:div>
                      </w:divsChild>
                    </w:div>
                    <w:div w:id="1033847664">
                      <w:marLeft w:val="0"/>
                      <w:marRight w:val="0"/>
                      <w:marTop w:val="0"/>
                      <w:marBottom w:val="0"/>
                      <w:divBdr>
                        <w:top w:val="none" w:sz="0" w:space="0" w:color="auto"/>
                        <w:left w:val="none" w:sz="0" w:space="0" w:color="auto"/>
                        <w:bottom w:val="none" w:sz="0" w:space="0" w:color="auto"/>
                        <w:right w:val="none" w:sz="0" w:space="0" w:color="auto"/>
                      </w:divBdr>
                      <w:divsChild>
                        <w:div w:id="1979920229">
                          <w:marLeft w:val="0"/>
                          <w:marRight w:val="0"/>
                          <w:marTop w:val="0"/>
                          <w:marBottom w:val="0"/>
                          <w:divBdr>
                            <w:top w:val="none" w:sz="0" w:space="0" w:color="auto"/>
                            <w:left w:val="none" w:sz="0" w:space="0" w:color="auto"/>
                            <w:bottom w:val="none" w:sz="0" w:space="0" w:color="auto"/>
                            <w:right w:val="none" w:sz="0" w:space="0" w:color="auto"/>
                          </w:divBdr>
                        </w:div>
                      </w:divsChild>
                    </w:div>
                    <w:div w:id="1773627578">
                      <w:marLeft w:val="0"/>
                      <w:marRight w:val="0"/>
                      <w:marTop w:val="0"/>
                      <w:marBottom w:val="0"/>
                      <w:divBdr>
                        <w:top w:val="none" w:sz="0" w:space="0" w:color="auto"/>
                        <w:left w:val="none" w:sz="0" w:space="0" w:color="auto"/>
                        <w:bottom w:val="none" w:sz="0" w:space="0" w:color="auto"/>
                        <w:right w:val="none" w:sz="0" w:space="0" w:color="auto"/>
                      </w:divBdr>
                      <w:divsChild>
                        <w:div w:id="1241057519">
                          <w:marLeft w:val="0"/>
                          <w:marRight w:val="0"/>
                          <w:marTop w:val="0"/>
                          <w:marBottom w:val="0"/>
                          <w:divBdr>
                            <w:top w:val="none" w:sz="0" w:space="0" w:color="auto"/>
                            <w:left w:val="none" w:sz="0" w:space="0" w:color="auto"/>
                            <w:bottom w:val="none" w:sz="0" w:space="0" w:color="auto"/>
                            <w:right w:val="none" w:sz="0" w:space="0" w:color="auto"/>
                          </w:divBdr>
                        </w:div>
                        <w:div w:id="1331299820">
                          <w:marLeft w:val="0"/>
                          <w:marRight w:val="0"/>
                          <w:marTop w:val="0"/>
                          <w:marBottom w:val="0"/>
                          <w:divBdr>
                            <w:top w:val="none" w:sz="0" w:space="0" w:color="auto"/>
                            <w:left w:val="none" w:sz="0" w:space="0" w:color="auto"/>
                            <w:bottom w:val="none" w:sz="0" w:space="0" w:color="auto"/>
                            <w:right w:val="none" w:sz="0" w:space="0" w:color="auto"/>
                          </w:divBdr>
                        </w:div>
                        <w:div w:id="6928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591">
                  <w:marLeft w:val="0"/>
                  <w:marRight w:val="0"/>
                  <w:marTop w:val="0"/>
                  <w:marBottom w:val="0"/>
                  <w:divBdr>
                    <w:top w:val="none" w:sz="0" w:space="0" w:color="auto"/>
                    <w:left w:val="none" w:sz="0" w:space="0" w:color="auto"/>
                    <w:bottom w:val="none" w:sz="0" w:space="0" w:color="auto"/>
                    <w:right w:val="none" w:sz="0" w:space="0" w:color="auto"/>
                  </w:divBdr>
                </w:div>
                <w:div w:id="6489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5632</Words>
  <Characters>32104</Characters>
  <Application>Microsoft Office Word</Application>
  <DocSecurity>0</DocSecurity>
  <Lines>267</Lines>
  <Paragraphs>75</Paragraphs>
  <ScaleCrop>false</ScaleCrop>
  <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2019-09-03T13:13:00Z</dcterms:created>
  <dcterms:modified xsi:type="dcterms:W3CDTF">2019-09-03T13:14:00Z</dcterms:modified>
</cp:coreProperties>
</file>