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520" w:rsidRDefault="009E4520" w:rsidP="009E4520">
      <w:pPr>
        <w:ind w:firstLine="709"/>
        <w:jc w:val="both"/>
        <w:outlineLvl w:val="0"/>
        <w:rPr>
          <w:sz w:val="32"/>
          <w:szCs w:val="28"/>
        </w:rPr>
      </w:pPr>
      <w:bookmarkStart w:id="0" w:name="_GoBack"/>
      <w:bookmarkEnd w:id="0"/>
    </w:p>
    <w:tbl>
      <w:tblPr>
        <w:tblW w:w="4961" w:type="dxa"/>
        <w:tblInd w:w="5070" w:type="dxa"/>
        <w:tblLook w:val="04A0" w:firstRow="1" w:lastRow="0" w:firstColumn="1" w:lastColumn="0" w:noHBand="0" w:noVBand="1"/>
      </w:tblPr>
      <w:tblGrid>
        <w:gridCol w:w="4961"/>
      </w:tblGrid>
      <w:tr w:rsidR="009E4520" w:rsidTr="009E4520">
        <w:tc>
          <w:tcPr>
            <w:tcW w:w="4961" w:type="dxa"/>
            <w:hideMark/>
          </w:tcPr>
          <w:p w:rsidR="009E4520" w:rsidRDefault="009E4520">
            <w:pPr>
              <w:ind w:left="1591" w:firstLine="3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Утвержден</w:t>
            </w:r>
          </w:p>
        </w:tc>
      </w:tr>
      <w:tr w:rsidR="009E4520" w:rsidTr="009E4520">
        <w:tc>
          <w:tcPr>
            <w:tcW w:w="4961" w:type="dxa"/>
            <w:hideMark/>
          </w:tcPr>
          <w:p w:rsidR="009E4520" w:rsidRDefault="009E4520">
            <w:pPr>
              <w:ind w:left="1591" w:firstLine="3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приказом Министерства                                                                                        </w:t>
            </w:r>
          </w:p>
        </w:tc>
      </w:tr>
      <w:tr w:rsidR="009E4520" w:rsidTr="009E4520">
        <w:tc>
          <w:tcPr>
            <w:tcW w:w="4961" w:type="dxa"/>
            <w:hideMark/>
          </w:tcPr>
          <w:p w:rsidR="009E4520" w:rsidRDefault="009E4520">
            <w:pPr>
              <w:ind w:left="1591" w:firstLine="3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образования и науки</w:t>
            </w:r>
          </w:p>
        </w:tc>
      </w:tr>
      <w:tr w:rsidR="009E4520" w:rsidTr="009E4520">
        <w:tc>
          <w:tcPr>
            <w:tcW w:w="4961" w:type="dxa"/>
            <w:hideMark/>
          </w:tcPr>
          <w:p w:rsidR="009E4520" w:rsidRDefault="009E4520">
            <w:pPr>
              <w:ind w:left="1591" w:firstLine="3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Республики Татарстан</w:t>
            </w:r>
          </w:p>
          <w:p w:rsidR="009E4520" w:rsidRDefault="009E4520">
            <w:pPr>
              <w:ind w:left="1591" w:firstLine="3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___________2022г.</w:t>
            </w:r>
          </w:p>
          <w:p w:rsidR="009E4520" w:rsidRDefault="009E4520">
            <w:pPr>
              <w:ind w:left="1591" w:firstLine="3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№______________</w:t>
            </w:r>
          </w:p>
        </w:tc>
      </w:tr>
    </w:tbl>
    <w:p w:rsidR="009E4520" w:rsidRDefault="009E4520" w:rsidP="009E4520">
      <w:pPr>
        <w:ind w:firstLine="709"/>
        <w:jc w:val="center"/>
        <w:rPr>
          <w:b/>
          <w:sz w:val="32"/>
          <w:szCs w:val="28"/>
        </w:rPr>
      </w:pPr>
    </w:p>
    <w:p w:rsidR="009E4520" w:rsidRDefault="009E4520" w:rsidP="009E452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организационного комитета </w:t>
      </w:r>
    </w:p>
    <w:p w:rsidR="009E4520" w:rsidRDefault="009E4520" w:rsidP="00E957D7">
      <w:pPr>
        <w:ind w:left="-567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подготовке и проведению Республиканского практического семинара</w:t>
      </w:r>
    </w:p>
    <w:p w:rsidR="009E4520" w:rsidRDefault="009E4520" w:rsidP="009E452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«Методическое обеспечение инклюзивного образования» </w:t>
      </w:r>
    </w:p>
    <w:p w:rsidR="009E4520" w:rsidRDefault="009E4520" w:rsidP="009E4520">
      <w:pPr>
        <w:ind w:firstLine="709"/>
        <w:jc w:val="both"/>
        <w:rPr>
          <w:b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4"/>
        <w:gridCol w:w="6577"/>
      </w:tblGrid>
      <w:tr w:rsidR="009E4520" w:rsidTr="009E452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20" w:rsidRDefault="009E4520">
            <w:pPr>
              <w:widowControl w:val="0"/>
              <w:autoSpaceDE w:val="0"/>
              <w:autoSpaceDN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Федоров Андрей Александрович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20" w:rsidRDefault="009E4520">
            <w:pPr>
              <w:widowControl w:val="0"/>
              <w:autoSpaceDE w:val="0"/>
              <w:autoSpaceDN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профессионального образования Министерства образования и науки Республики Татарстан</w:t>
            </w:r>
          </w:p>
        </w:tc>
      </w:tr>
      <w:tr w:rsidR="009E4520" w:rsidTr="009E452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20" w:rsidRDefault="009E4520">
            <w:pPr>
              <w:widowControl w:val="0"/>
              <w:autoSpaceDE w:val="0"/>
              <w:autoSpaceDN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Митрофанова Любовь Александровна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20" w:rsidRDefault="009E4520">
            <w:pPr>
              <w:widowControl w:val="0"/>
              <w:autoSpaceDE w:val="0"/>
              <w:autoSpaceDN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развития среднего профессионального образования Министерства образования и науки Республики Татарстан</w:t>
            </w:r>
          </w:p>
        </w:tc>
      </w:tr>
      <w:tr w:rsidR="009E4520" w:rsidTr="009E452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20" w:rsidRDefault="009E4520">
            <w:pPr>
              <w:widowControl w:val="0"/>
              <w:autoSpaceDE w:val="0"/>
              <w:autoSpaceDN w:val="0"/>
              <w:outlineLv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Проснев</w:t>
            </w:r>
            <w:proofErr w:type="spellEnd"/>
            <w:r>
              <w:rPr>
                <w:sz w:val="28"/>
                <w:szCs w:val="28"/>
              </w:rPr>
              <w:t xml:space="preserve"> Александр Владимирович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20" w:rsidRDefault="009E4520">
            <w:pPr>
              <w:widowControl w:val="0"/>
              <w:autoSpaceDE w:val="0"/>
              <w:autoSpaceDN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государственного автономного профессионального образовательного учреждения «</w:t>
            </w:r>
            <w:r>
              <w:rPr>
                <w:bCs/>
                <w:color w:val="000000"/>
                <w:sz w:val="28"/>
                <w:szCs w:val="28"/>
              </w:rPr>
              <w:t>Казанский строительный</w:t>
            </w:r>
            <w:r>
              <w:rPr>
                <w:sz w:val="28"/>
                <w:szCs w:val="28"/>
              </w:rPr>
              <w:t xml:space="preserve"> колледж»</w:t>
            </w:r>
          </w:p>
        </w:tc>
      </w:tr>
      <w:tr w:rsidR="009E4520" w:rsidTr="009E452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20" w:rsidRDefault="009E4520">
            <w:pPr>
              <w:widowControl w:val="0"/>
              <w:autoSpaceDE w:val="0"/>
              <w:autoSpaceDN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Денисова Ольга Викторовна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20" w:rsidRDefault="009E4520">
            <w:pPr>
              <w:widowControl w:val="0"/>
              <w:autoSpaceDE w:val="0"/>
              <w:autoSpaceDN w:val="0"/>
              <w:outlineLvl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заместитель директора  по научно-методической работе </w:t>
            </w:r>
            <w:r>
              <w:rPr>
                <w:sz w:val="28"/>
                <w:szCs w:val="28"/>
              </w:rPr>
              <w:t>государственного автономного профессионального образовательного учреждения «</w:t>
            </w:r>
            <w:r>
              <w:rPr>
                <w:bCs/>
                <w:color w:val="000000"/>
                <w:sz w:val="28"/>
                <w:szCs w:val="28"/>
              </w:rPr>
              <w:t>Казанский строительный</w:t>
            </w:r>
            <w:r>
              <w:rPr>
                <w:sz w:val="28"/>
                <w:szCs w:val="28"/>
              </w:rPr>
              <w:t xml:space="preserve"> колледж»</w:t>
            </w:r>
          </w:p>
        </w:tc>
      </w:tr>
      <w:tr w:rsidR="009E4520" w:rsidTr="009E452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20" w:rsidRDefault="009E4520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Васильева Татьяна Вячеславовна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20" w:rsidRDefault="009E4520">
            <w:pPr>
              <w:widowControl w:val="0"/>
              <w:autoSpaceDE w:val="0"/>
              <w:autoSpaceDN w:val="0"/>
              <w:outlineLvl w:val="0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руководитель Ресурсного учебно-методического центра по инклюзивному образованию </w:t>
            </w:r>
            <w:r>
              <w:rPr>
                <w:sz w:val="28"/>
                <w:szCs w:val="28"/>
              </w:rPr>
              <w:t xml:space="preserve">государственного автономного профессионального образовательного учреждения </w:t>
            </w:r>
            <w:r>
              <w:rPr>
                <w:color w:val="000000"/>
                <w:sz w:val="28"/>
                <w:szCs w:val="28"/>
              </w:rPr>
              <w:t>«</w:t>
            </w:r>
            <w:r>
              <w:rPr>
                <w:bCs/>
                <w:color w:val="000000"/>
                <w:sz w:val="28"/>
                <w:szCs w:val="28"/>
              </w:rPr>
              <w:t>Казанский строительный</w:t>
            </w:r>
            <w:r>
              <w:rPr>
                <w:color w:val="000000"/>
                <w:sz w:val="28"/>
                <w:szCs w:val="28"/>
              </w:rPr>
              <w:t xml:space="preserve"> колледж»</w:t>
            </w:r>
          </w:p>
        </w:tc>
      </w:tr>
      <w:tr w:rsidR="009E4520" w:rsidTr="009E452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20" w:rsidRDefault="009E4520">
            <w:pPr>
              <w:widowControl w:val="0"/>
              <w:autoSpaceDE w:val="0"/>
              <w:autoSpaceDN w:val="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Воропаева Ландыш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Фаизовна</w:t>
            </w:r>
            <w:proofErr w:type="spellEnd"/>
          </w:p>
          <w:p w:rsidR="009E4520" w:rsidRDefault="009E4520">
            <w:pPr>
              <w:widowControl w:val="0"/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20" w:rsidRDefault="009E4520">
            <w:pPr>
              <w:widowControl w:val="0"/>
              <w:autoSpaceDE w:val="0"/>
              <w:autoSpaceDN w:val="0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заведующая методическим кабинетом</w:t>
            </w:r>
            <w:r>
              <w:rPr>
                <w:sz w:val="28"/>
                <w:szCs w:val="28"/>
              </w:rPr>
              <w:t xml:space="preserve"> государственного автономного профессионального образовательного учреждения </w:t>
            </w:r>
            <w:r>
              <w:rPr>
                <w:color w:val="000000"/>
                <w:sz w:val="28"/>
                <w:szCs w:val="28"/>
              </w:rPr>
              <w:t>«</w:t>
            </w:r>
            <w:r>
              <w:rPr>
                <w:bCs/>
                <w:color w:val="000000"/>
                <w:sz w:val="28"/>
                <w:szCs w:val="28"/>
              </w:rPr>
              <w:t>Казанский строительный</w:t>
            </w:r>
            <w:r>
              <w:rPr>
                <w:color w:val="000000"/>
                <w:sz w:val="28"/>
                <w:szCs w:val="28"/>
              </w:rPr>
              <w:t xml:space="preserve"> колледж»</w:t>
            </w:r>
          </w:p>
        </w:tc>
      </w:tr>
    </w:tbl>
    <w:p w:rsidR="009E4520" w:rsidRDefault="009E4520" w:rsidP="009E4520">
      <w:pPr>
        <w:ind w:firstLine="709"/>
        <w:jc w:val="center"/>
        <w:outlineLvl w:val="0"/>
        <w:rPr>
          <w:sz w:val="32"/>
          <w:szCs w:val="28"/>
        </w:rPr>
      </w:pPr>
    </w:p>
    <w:p w:rsidR="009A45D9" w:rsidRDefault="009A45D9"/>
    <w:sectPr w:rsidR="009A4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FDE"/>
    <w:rsid w:val="007C27BD"/>
    <w:rsid w:val="00975FDE"/>
    <w:rsid w:val="009A45D9"/>
    <w:rsid w:val="009E4520"/>
    <w:rsid w:val="00C42F5A"/>
    <w:rsid w:val="00E9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BDF8CD-979C-4E5E-8E45-B979A1183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5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6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Венера Зиганшина</cp:lastModifiedBy>
  <cp:revision>2</cp:revision>
  <dcterms:created xsi:type="dcterms:W3CDTF">2021-12-29T14:41:00Z</dcterms:created>
  <dcterms:modified xsi:type="dcterms:W3CDTF">2021-12-29T14:41:00Z</dcterms:modified>
</cp:coreProperties>
</file>